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A4" w:rsidRDefault="009D4BA4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D4BA4" w:rsidRDefault="009D4BA4">
      <w:pPr>
        <w:pStyle w:val="ConsPlusNormal"/>
        <w:jc w:val="both"/>
        <w:outlineLvl w:val="0"/>
      </w:pPr>
    </w:p>
    <w:p w:rsidR="009D4BA4" w:rsidRDefault="009D4BA4">
      <w:pPr>
        <w:pStyle w:val="ConsPlusNormal"/>
        <w:outlineLvl w:val="0"/>
      </w:pPr>
      <w:r>
        <w:t xml:space="preserve">Зарегистрировано в Минюсте России 26 сентября 2013 г. </w:t>
      </w:r>
      <w:proofErr w:type="spellStart"/>
      <w:r>
        <w:t>N</w:t>
      </w:r>
      <w:proofErr w:type="spellEnd"/>
      <w:r>
        <w:t xml:space="preserve"> 30038</w:t>
      </w:r>
    </w:p>
    <w:p w:rsidR="009D4BA4" w:rsidRDefault="009D4B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D4BA4" w:rsidRDefault="009D4BA4">
      <w:pPr>
        <w:pStyle w:val="ConsPlusNormal"/>
        <w:jc w:val="center"/>
      </w:pPr>
    </w:p>
    <w:p w:rsidR="009D4BA4" w:rsidRDefault="009D4BA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D4BA4" w:rsidRDefault="009D4BA4">
      <w:pPr>
        <w:pStyle w:val="ConsPlusTitle"/>
        <w:jc w:val="center"/>
      </w:pPr>
    </w:p>
    <w:p w:rsidR="009D4BA4" w:rsidRDefault="009D4BA4">
      <w:pPr>
        <w:pStyle w:val="ConsPlusTitle"/>
        <w:jc w:val="center"/>
      </w:pPr>
      <w:r>
        <w:t>ПРИКАЗ</w:t>
      </w:r>
    </w:p>
    <w:p w:rsidR="009D4BA4" w:rsidRDefault="009D4BA4">
      <w:pPr>
        <w:pStyle w:val="ConsPlusTitle"/>
        <w:jc w:val="center"/>
      </w:pPr>
      <w:r>
        <w:t xml:space="preserve">от 30 августа 2013 г. </w:t>
      </w:r>
      <w:proofErr w:type="spellStart"/>
      <w:r>
        <w:t>N</w:t>
      </w:r>
      <w:proofErr w:type="spellEnd"/>
      <w:r>
        <w:t xml:space="preserve"> 1014</w:t>
      </w:r>
    </w:p>
    <w:p w:rsidR="009D4BA4" w:rsidRDefault="009D4BA4">
      <w:pPr>
        <w:pStyle w:val="ConsPlusTitle"/>
        <w:jc w:val="center"/>
      </w:pPr>
    </w:p>
    <w:p w:rsidR="009D4BA4" w:rsidRDefault="009D4BA4">
      <w:pPr>
        <w:pStyle w:val="ConsPlusTitle"/>
        <w:jc w:val="center"/>
      </w:pPr>
      <w:r>
        <w:t>ОБ УТВЕРЖДЕНИИ ПОРЯДКА</w:t>
      </w:r>
    </w:p>
    <w:p w:rsidR="009D4BA4" w:rsidRDefault="009D4BA4">
      <w:pPr>
        <w:pStyle w:val="ConsPlusTitle"/>
        <w:jc w:val="center"/>
      </w:pPr>
      <w:r>
        <w:t>ОРГАНИЗАЦИИ И ОСУЩЕСТВЛЕНИЯ ОБРАЗОВАТЕЛЬНОЙ</w:t>
      </w:r>
    </w:p>
    <w:p w:rsidR="009D4BA4" w:rsidRDefault="009D4BA4">
      <w:pPr>
        <w:pStyle w:val="ConsPlusTitle"/>
        <w:jc w:val="center"/>
      </w:pPr>
      <w:r>
        <w:t xml:space="preserve">ДЕЯТЕЛЬНОСТИ </w:t>
      </w:r>
      <w:proofErr w:type="gramStart"/>
      <w:r>
        <w:t>ПО</w:t>
      </w:r>
      <w:proofErr w:type="gramEnd"/>
      <w:r>
        <w:t xml:space="preserve"> ОСНОВНЫМ ОБЩЕОБРАЗОВАТЕЛЬНЫМ</w:t>
      </w:r>
    </w:p>
    <w:p w:rsidR="009D4BA4" w:rsidRDefault="009D4BA4">
      <w:pPr>
        <w:pStyle w:val="ConsPlusTitle"/>
        <w:jc w:val="center"/>
      </w:pPr>
      <w:r>
        <w:t>ПРОГРАММАМ - ОБРАЗОВАТЕЛЬНЫМ ПРОГРАММАМ</w:t>
      </w:r>
    </w:p>
    <w:p w:rsidR="009D4BA4" w:rsidRDefault="009D4BA4">
      <w:pPr>
        <w:pStyle w:val="ConsPlusTitle"/>
        <w:jc w:val="center"/>
      </w:pPr>
      <w:r>
        <w:t>ДОШКОЛЬНОГО ОБРАЗОВАНИЯ</w:t>
      </w:r>
    </w:p>
    <w:p w:rsidR="009D4BA4" w:rsidRDefault="009D4BA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D4B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4BA4" w:rsidRDefault="009D4BA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D4BA4" w:rsidRDefault="009D4B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21.01.2019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32)</w:t>
            </w:r>
          </w:p>
        </w:tc>
      </w:tr>
    </w:tbl>
    <w:p w:rsidR="009D4BA4" w:rsidRDefault="009D4BA4">
      <w:pPr>
        <w:pStyle w:val="ConsPlusNormal"/>
        <w:jc w:val="center"/>
      </w:pPr>
    </w:p>
    <w:p w:rsidR="009D4BA4" w:rsidRDefault="009D4BA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2326) приказываю: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27 октября 2011 г. </w:t>
      </w:r>
      <w:proofErr w:type="spellStart"/>
      <w:r>
        <w:t>N</w:t>
      </w:r>
      <w:proofErr w:type="spellEnd"/>
      <w:r>
        <w:t xml:space="preserve">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</w:t>
      </w:r>
      <w:proofErr w:type="spellStart"/>
      <w:r>
        <w:t>N</w:t>
      </w:r>
      <w:proofErr w:type="spellEnd"/>
      <w:r>
        <w:t xml:space="preserve"> 22946).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jc w:val="right"/>
      </w:pPr>
      <w:r>
        <w:t>Первый заместитель Министра</w:t>
      </w:r>
    </w:p>
    <w:p w:rsidR="009D4BA4" w:rsidRDefault="009D4BA4">
      <w:pPr>
        <w:pStyle w:val="ConsPlusNormal"/>
        <w:jc w:val="right"/>
      </w:pPr>
      <w:r>
        <w:t>Н.В.ТРЕТЬЯК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jc w:val="right"/>
        <w:outlineLvl w:val="0"/>
      </w:pPr>
      <w:r>
        <w:t>Приложение</w:t>
      </w:r>
    </w:p>
    <w:p w:rsidR="009D4BA4" w:rsidRDefault="009D4BA4">
      <w:pPr>
        <w:pStyle w:val="ConsPlusNormal"/>
        <w:jc w:val="center"/>
      </w:pPr>
    </w:p>
    <w:p w:rsidR="009D4BA4" w:rsidRDefault="009D4BA4">
      <w:pPr>
        <w:pStyle w:val="ConsPlusNormal"/>
        <w:jc w:val="right"/>
      </w:pPr>
      <w:r>
        <w:t>Утвержден</w:t>
      </w:r>
    </w:p>
    <w:p w:rsidR="009D4BA4" w:rsidRDefault="009D4BA4">
      <w:pPr>
        <w:pStyle w:val="ConsPlusNormal"/>
        <w:jc w:val="right"/>
      </w:pPr>
      <w:r>
        <w:t>приказом Министерства образования</w:t>
      </w:r>
    </w:p>
    <w:p w:rsidR="009D4BA4" w:rsidRDefault="009D4BA4">
      <w:pPr>
        <w:pStyle w:val="ConsPlusNormal"/>
        <w:jc w:val="right"/>
      </w:pPr>
      <w:r>
        <w:t>и науки Российской Федерации</w:t>
      </w:r>
    </w:p>
    <w:p w:rsidR="009D4BA4" w:rsidRDefault="009D4BA4">
      <w:pPr>
        <w:pStyle w:val="ConsPlusNormal"/>
        <w:jc w:val="right"/>
      </w:pPr>
      <w:r>
        <w:t xml:space="preserve">от 30 августа 2013 г. </w:t>
      </w:r>
      <w:proofErr w:type="spellStart"/>
      <w:r>
        <w:t>N</w:t>
      </w:r>
      <w:proofErr w:type="spellEnd"/>
      <w:r>
        <w:t xml:space="preserve"> 1014</w:t>
      </w:r>
    </w:p>
    <w:p w:rsidR="009D4BA4" w:rsidRDefault="009D4BA4">
      <w:pPr>
        <w:pStyle w:val="ConsPlusNormal"/>
        <w:jc w:val="right"/>
      </w:pPr>
    </w:p>
    <w:p w:rsidR="009D4BA4" w:rsidRDefault="009D4BA4">
      <w:pPr>
        <w:pStyle w:val="ConsPlusTitle"/>
        <w:jc w:val="center"/>
      </w:pPr>
      <w:bookmarkStart w:id="0" w:name="P35"/>
      <w:bookmarkEnd w:id="0"/>
      <w:r>
        <w:t>ПОРЯДОК</w:t>
      </w:r>
    </w:p>
    <w:p w:rsidR="009D4BA4" w:rsidRDefault="009D4BA4">
      <w:pPr>
        <w:pStyle w:val="ConsPlusTitle"/>
        <w:jc w:val="center"/>
      </w:pPr>
      <w:r>
        <w:t>ОРГАНИЗАЦИИ И ОСУЩЕСТВЛЕНИЯ ОБРАЗОВАТЕЛЬНОЙ</w:t>
      </w:r>
    </w:p>
    <w:p w:rsidR="009D4BA4" w:rsidRDefault="009D4BA4">
      <w:pPr>
        <w:pStyle w:val="ConsPlusTitle"/>
        <w:jc w:val="center"/>
      </w:pPr>
      <w:r>
        <w:t xml:space="preserve">ДЕЯТЕЛЬНОСТИ </w:t>
      </w:r>
      <w:proofErr w:type="gramStart"/>
      <w:r>
        <w:t>ПО</w:t>
      </w:r>
      <w:proofErr w:type="gramEnd"/>
      <w:r>
        <w:t xml:space="preserve"> ОСНОВНЫМ ОБЩЕОБРАЗОВАТЕЛЬНЫМ</w:t>
      </w:r>
    </w:p>
    <w:p w:rsidR="009D4BA4" w:rsidRDefault="009D4BA4">
      <w:pPr>
        <w:pStyle w:val="ConsPlusTitle"/>
        <w:jc w:val="center"/>
      </w:pPr>
      <w:r>
        <w:t>ПРОГРАММАМ - ОБРАЗОВАТЕЛЬНЫМ ПРОГРАММАМ</w:t>
      </w:r>
    </w:p>
    <w:p w:rsidR="009D4BA4" w:rsidRDefault="009D4BA4">
      <w:pPr>
        <w:pStyle w:val="ConsPlusTitle"/>
        <w:jc w:val="center"/>
      </w:pPr>
      <w:r>
        <w:t>ДОШКОЛЬНОГО ОБРАЗОВАНИЯ</w:t>
      </w:r>
    </w:p>
    <w:p w:rsidR="009D4BA4" w:rsidRDefault="009D4BA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D4B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4BA4" w:rsidRDefault="009D4BA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9D4BA4" w:rsidRDefault="009D4BA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21.01.2019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32)</w:t>
            </w:r>
          </w:p>
        </w:tc>
      </w:tr>
    </w:tbl>
    <w:p w:rsidR="009D4BA4" w:rsidRDefault="009D4BA4">
      <w:pPr>
        <w:pStyle w:val="ConsPlusNormal"/>
        <w:jc w:val="center"/>
      </w:pPr>
    </w:p>
    <w:p w:rsidR="009D4BA4" w:rsidRDefault="009D4BA4">
      <w:pPr>
        <w:pStyle w:val="ConsPlusTitle"/>
        <w:jc w:val="center"/>
        <w:outlineLvl w:val="1"/>
      </w:pPr>
      <w:r>
        <w:t>I. Общие положения</w:t>
      </w:r>
    </w:p>
    <w:p w:rsidR="009D4BA4" w:rsidRDefault="009D4BA4">
      <w:pPr>
        <w:pStyle w:val="ConsPlusNormal"/>
        <w:jc w:val="center"/>
      </w:pPr>
    </w:p>
    <w:p w:rsidR="009D4BA4" w:rsidRDefault="009D4BA4">
      <w:pPr>
        <w:pStyle w:val="ConsPlusNormal"/>
        <w:ind w:firstLine="540"/>
        <w:jc w:val="both"/>
      </w:pPr>
      <w: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</w:t>
      </w:r>
      <w:proofErr w:type="gramStart"/>
      <w:r>
        <w:t>образования</w:t>
      </w:r>
      <w:proofErr w:type="gramEnd"/>
      <w:r>
        <w:t xml:space="preserve"> включая индивидуальных предпринимателей (далее - образовательная организация).</w:t>
      </w:r>
    </w:p>
    <w:p w:rsidR="009D4BA4" w:rsidRDefault="009D4BA4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Title"/>
        <w:jc w:val="center"/>
        <w:outlineLvl w:val="1"/>
      </w:pPr>
      <w:proofErr w:type="spellStart"/>
      <w:r>
        <w:t>II</w:t>
      </w:r>
      <w:proofErr w:type="spellEnd"/>
      <w:r>
        <w:t>. Организация и осуществление</w:t>
      </w:r>
    </w:p>
    <w:p w:rsidR="009D4BA4" w:rsidRDefault="009D4BA4">
      <w:pPr>
        <w:pStyle w:val="ConsPlusTitle"/>
        <w:jc w:val="center"/>
      </w:pPr>
      <w:r>
        <w:t>образовательной деятельности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4 статьи 63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  <w: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 &lt;2&gt;.</w:t>
      </w:r>
    </w:p>
    <w:p w:rsidR="009D4BA4" w:rsidRDefault="009D4BA4">
      <w:pPr>
        <w:pStyle w:val="ConsPlusNormal"/>
        <w:jc w:val="both"/>
      </w:pPr>
      <w:r>
        <w:t xml:space="preserve">(п. 4 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2" w:history="1">
        <w:r>
          <w:rPr>
            <w:color w:val="0000FF"/>
          </w:rPr>
          <w:t>Часть 5 статьи 63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  <w:r>
        <w:t xml:space="preserve"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</w:t>
      </w:r>
      <w:r>
        <w:lastRenderedPageBreak/>
        <w:t>организациями &lt;3&gt;.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 w:history="1">
        <w:r>
          <w:rPr>
            <w:color w:val="0000FF"/>
          </w:rPr>
          <w:t>Часть 1 статьи 15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  <w: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8. Содержание дошкольного образования определяется образовательной программой дошкольного образования.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</w:t>
      </w:r>
      <w:hyperlink r:id="rId14" w:history="1">
        <w:r>
          <w:rPr>
            <w:color w:val="0000FF"/>
          </w:rPr>
          <w:t>стандартом</w:t>
        </w:r>
      </w:hyperlink>
      <w:r>
        <w:t xml:space="preserve"> дошкольного образования.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</w:t>
      </w:r>
      <w:hyperlink r:id="rId15" w:history="1">
        <w:r>
          <w:rPr>
            <w:color w:val="0000FF"/>
          </w:rPr>
          <w:t>стандартом</w:t>
        </w:r>
      </w:hyperlink>
      <w:r>
        <w:t xml:space="preserve"> дошкольного образования и с учетом соответствующих примерных образовательных </w:t>
      </w:r>
      <w:hyperlink r:id="rId16" w:history="1">
        <w:r>
          <w:rPr>
            <w:color w:val="0000FF"/>
          </w:rPr>
          <w:t>программ</w:t>
        </w:r>
      </w:hyperlink>
      <w:r>
        <w:t xml:space="preserve"> дошкольного образования &lt;4&gt;.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7" w:history="1">
        <w:r>
          <w:rPr>
            <w:color w:val="0000FF"/>
          </w:rPr>
          <w:t>Часть 6 статьи 12</w:t>
        </w:r>
      </w:hyperlink>
      <w:r>
        <w:t xml:space="preserve"> Федерального закона от 29 декабря 2013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7598, </w:t>
      </w:r>
      <w:proofErr w:type="spellStart"/>
      <w:r>
        <w:t>N</w:t>
      </w:r>
      <w:proofErr w:type="spellEnd"/>
      <w:r>
        <w:t xml:space="preserve"> 19, ст. 2326).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  <w:r>
        <w:t xml:space="preserve">11. В образовательных организациях образовательная деятельность осуществляется на </w:t>
      </w:r>
      <w:hyperlink r:id="rId18" w:history="1">
        <w:r>
          <w:rPr>
            <w:color w:val="0000FF"/>
          </w:rPr>
          <w:t>государственном языке</w:t>
        </w:r>
      </w:hyperlink>
      <w:r>
        <w:t xml:space="preserve">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 &lt;5&gt;.</w:t>
      </w:r>
    </w:p>
    <w:p w:rsidR="009D4BA4" w:rsidRDefault="009D4BA4">
      <w:pPr>
        <w:pStyle w:val="ConsPlusNormal"/>
        <w:jc w:val="both"/>
      </w:pPr>
      <w:r>
        <w:t xml:space="preserve">(п. 11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Часть 5 статьи 14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2018, </w:t>
      </w:r>
      <w:proofErr w:type="spellStart"/>
      <w:r>
        <w:t>N</w:t>
      </w:r>
      <w:proofErr w:type="spellEnd"/>
      <w:r>
        <w:t xml:space="preserve"> 32, ст. 5110)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&lt;6&gt;.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1" w:history="1">
        <w:r>
          <w:rPr>
            <w:color w:val="0000FF"/>
          </w:rPr>
          <w:t>Часть 2 статьи 64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Группы могут иметь общеразвивающую, компенсирующую, оздоровительную или комбинированную направленность.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9D4BA4" w:rsidRDefault="009D4BA4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9D4BA4" w:rsidRDefault="009D4BA4">
      <w:pPr>
        <w:pStyle w:val="ConsPlusNormal"/>
        <w:spacing w:before="220"/>
        <w:ind w:firstLine="540"/>
        <w:jc w:val="both"/>
      </w:pPr>
      <w:proofErr w:type="gramStart"/>
      <w: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  <w:proofErr w:type="gramEnd"/>
    </w:p>
    <w:p w:rsidR="009D4BA4" w:rsidRDefault="009D4BA4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proofErr w:type="gramStart"/>
      <w:r>
        <w:t>В образовательной организации могут быть организованы также:</w:t>
      </w:r>
      <w:proofErr w:type="gramEnd"/>
    </w:p>
    <w:p w:rsidR="009D4BA4" w:rsidRDefault="009D4BA4">
      <w:pPr>
        <w:pStyle w:val="ConsPlusNormal"/>
        <w:spacing w:before="220"/>
        <w:ind w:firstLine="540"/>
        <w:jc w:val="both"/>
      </w:pPr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9D4BA4" w:rsidRDefault="009D4BA4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9D4BA4" w:rsidRDefault="009D4BA4">
      <w:pPr>
        <w:pStyle w:val="ConsPlusNormal"/>
        <w:jc w:val="both"/>
      </w:pPr>
      <w:r>
        <w:lastRenderedPageBreak/>
        <w:t xml:space="preserve">(в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9D4BA4" w:rsidRDefault="009D4BA4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 xml:space="preserve">Родители </w:t>
      </w:r>
      <w:hyperlink r:id="rId28" w:history="1">
        <w:r>
          <w:rPr>
            <w:color w:val="0000FF"/>
          </w:rPr>
          <w:t>(законные представители)</w:t>
        </w:r>
      </w:hyperlink>
      <w:r>
        <w:t xml:space="preserve">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>
        <w:t xml:space="preserve"> Обеспечение предоставления таких видов помощи осуществляется органами государственной власти субъектов Российской Федерации &lt;7&gt;.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9" w:history="1">
        <w:r>
          <w:rPr>
            <w:color w:val="0000FF"/>
          </w:rPr>
          <w:t>Часть 3 статьи 64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Title"/>
        <w:jc w:val="center"/>
        <w:outlineLvl w:val="1"/>
      </w:pPr>
      <w:proofErr w:type="spellStart"/>
      <w:r>
        <w:t>III</w:t>
      </w:r>
      <w:proofErr w:type="spellEnd"/>
      <w:r>
        <w:t>. Особенности организации образовательной деятельности</w:t>
      </w:r>
    </w:p>
    <w:p w:rsidR="009D4BA4" w:rsidRDefault="009D4BA4">
      <w:pPr>
        <w:pStyle w:val="ConsPlusTitle"/>
        <w:jc w:val="center"/>
      </w:pPr>
      <w:r>
        <w:t>для лиц с ограниченными возможностями здоровья</w:t>
      </w:r>
    </w:p>
    <w:p w:rsidR="009D4BA4" w:rsidRDefault="009D4BA4">
      <w:pPr>
        <w:pStyle w:val="ConsPlusNormal"/>
        <w:jc w:val="center"/>
      </w:pPr>
    </w:p>
    <w:p w:rsidR="009D4BA4" w:rsidRDefault="009D4BA4">
      <w:pPr>
        <w:pStyle w:val="ConsPlusNormal"/>
        <w:ind w:firstLine="540"/>
        <w:jc w:val="both"/>
      </w:pPr>
      <w: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</w:t>
      </w:r>
      <w:hyperlink r:id="rId30" w:history="1">
        <w:r>
          <w:rPr>
            <w:color w:val="0000FF"/>
          </w:rPr>
          <w:t>индивидуальной программой</w:t>
        </w:r>
      </w:hyperlink>
      <w:r>
        <w:t xml:space="preserve"> реабилитации или </w:t>
      </w:r>
      <w:proofErr w:type="spellStart"/>
      <w:r>
        <w:t>абилитации</w:t>
      </w:r>
      <w:proofErr w:type="spellEnd"/>
      <w:r>
        <w:t xml:space="preserve"> ребенка-инвалида.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Условия для получения образования детьми с ограниченными возможностями здоровья определяются в заключении </w:t>
      </w:r>
      <w:proofErr w:type="spellStart"/>
      <w:r>
        <w:t>психолого-медико-педагогической</w:t>
      </w:r>
      <w:proofErr w:type="spellEnd"/>
      <w:r>
        <w:t xml:space="preserve"> комиссии &lt;8&gt;.</w:t>
      </w:r>
    </w:p>
    <w:p w:rsidR="009D4BA4" w:rsidRDefault="009D4BA4">
      <w:pPr>
        <w:pStyle w:val="ConsPlusNormal"/>
        <w:jc w:val="both"/>
      </w:pPr>
      <w:r>
        <w:t xml:space="preserve">(п. 16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2" w:history="1">
        <w:r>
          <w:rPr>
            <w:color w:val="0000FF"/>
          </w:rPr>
          <w:t>Пункт 21</w:t>
        </w:r>
      </w:hyperlink>
      <w:r>
        <w:t xml:space="preserve"> приказа </w:t>
      </w:r>
      <w:proofErr w:type="spellStart"/>
      <w:r>
        <w:t>Минобрнауки</w:t>
      </w:r>
      <w:proofErr w:type="spellEnd"/>
      <w:r>
        <w:t xml:space="preserve"> России от 20 сентября 2013 г. </w:t>
      </w:r>
      <w:proofErr w:type="spellStart"/>
      <w:r>
        <w:t>N</w:t>
      </w:r>
      <w:proofErr w:type="spellEnd"/>
      <w:r>
        <w:t xml:space="preserve"> 1082 "Об утверждении Положения о </w:t>
      </w:r>
      <w:proofErr w:type="spellStart"/>
      <w:r>
        <w:t>психолого-медико-педагогической</w:t>
      </w:r>
      <w:proofErr w:type="spellEnd"/>
      <w:r>
        <w:t xml:space="preserve"> комиссии" (зарегистрирован Министерством юстиции Российской Федерации 23 октября 2013 г., регистрационный </w:t>
      </w:r>
      <w:proofErr w:type="spellStart"/>
      <w:r>
        <w:t>N</w:t>
      </w:r>
      <w:proofErr w:type="spellEnd"/>
      <w:r>
        <w:t xml:space="preserve"> 30242).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&lt;9&gt;.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lastRenderedPageBreak/>
        <w:t xml:space="preserve">&lt;9&gt; </w:t>
      </w:r>
      <w:hyperlink r:id="rId33" w:history="1">
        <w:r>
          <w:rPr>
            <w:color w:val="0000FF"/>
          </w:rPr>
          <w:t>Часть 10 статьи 79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  <w:r>
        <w:t xml:space="preserve">18. </w:t>
      </w:r>
      <w:proofErr w:type="gramStart"/>
      <w: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&lt;10&gt;.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4" w:history="1">
        <w:r>
          <w:rPr>
            <w:color w:val="0000FF"/>
          </w:rPr>
          <w:t>Часть 3 статьи 79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1) для детей с ограниченными возможностями здоровья по зрению: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присутствие ассистента, оказывающего ребенку необходимую помощь;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обеспечение выпуска альтернативных форматов печатных материалов (крупный шрифт) или </w:t>
      </w:r>
      <w:proofErr w:type="spellStart"/>
      <w:r>
        <w:t>аудиофайлы</w:t>
      </w:r>
      <w:proofErr w:type="spellEnd"/>
      <w:r>
        <w:t>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2) для детей с ограниченными возможностями здоровья по слуху: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9D4BA4" w:rsidRDefault="009D4BA4">
      <w:pPr>
        <w:pStyle w:val="ConsPlusNormal"/>
        <w:spacing w:before="220"/>
        <w:ind w:firstLine="540"/>
        <w:jc w:val="both"/>
      </w:pPr>
      <w:proofErr w:type="gramStart"/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9D4BA4" w:rsidRDefault="009D4BA4">
      <w:pPr>
        <w:pStyle w:val="ConsPlusNormal"/>
        <w:spacing w:before="220"/>
        <w:ind w:firstLine="540"/>
        <w:jc w:val="both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&lt;11&gt;.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5" w:history="1">
        <w:r>
          <w:rPr>
            <w:color w:val="0000FF"/>
          </w:rPr>
          <w:t>Часть 4 статьи 79</w:t>
        </w:r>
      </w:hyperlink>
      <w:r>
        <w:t xml:space="preserve"> Федерального закона от 29 декабря 2012 г. </w:t>
      </w:r>
      <w:proofErr w:type="spellStart"/>
      <w:r>
        <w:t>N</w:t>
      </w:r>
      <w:proofErr w:type="spellEnd"/>
      <w:r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>
        <w:t>N</w:t>
      </w:r>
      <w:proofErr w:type="spellEnd"/>
      <w:r>
        <w:t xml:space="preserve"> 53, ст. 7598; 2013, </w:t>
      </w:r>
      <w:proofErr w:type="spellStart"/>
      <w:r>
        <w:t>N</w:t>
      </w:r>
      <w:proofErr w:type="spellEnd"/>
      <w:r>
        <w:t xml:space="preserve"> 19, ст. 2326).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  <w:r>
        <w:t>Количество детей в группах компенсирующей направленности не должно превышать:</w:t>
      </w:r>
    </w:p>
    <w:p w:rsidR="009D4BA4" w:rsidRDefault="009D4BA4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для детей с тяжелыми нарушениями речи - 6 детей в возрасте до 3 лет и 10 детей в возрасте </w:t>
      </w:r>
      <w:r>
        <w:lastRenderedPageBreak/>
        <w:t>старше 3 лет;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3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детей с фонетико-фонематическими нарушениями речи - 12 детей в возрасте старше 3 лет;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3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4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4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для детей с </w:t>
      </w:r>
      <w:proofErr w:type="spellStart"/>
      <w:r>
        <w:t>амблиопией</w:t>
      </w:r>
      <w:proofErr w:type="spellEnd"/>
      <w:r>
        <w:t>, косоглазием - 6 детей в возрасте до 3 лет и 10 детей в возрасте старше 3 лет;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для детей с задержкой </w:t>
      </w:r>
      <w:proofErr w:type="spellStart"/>
      <w:r>
        <w:t>психоречевого</w:t>
      </w:r>
      <w:proofErr w:type="spellEnd"/>
      <w:r>
        <w:t xml:space="preserve"> развития - 6 детей в возрасте до 3 лет;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4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для детей с расстройствами </w:t>
      </w:r>
      <w:proofErr w:type="spellStart"/>
      <w:r>
        <w:t>аутистического</w:t>
      </w:r>
      <w:proofErr w:type="spellEnd"/>
      <w:r>
        <w:t xml:space="preserve"> спектра - 5 детей для обеих возрастных групп;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а) в возрасте до 3 лет - не более 10 детей, в том числе не более 3 детей с ограниченными возможностями здоровья;</w:t>
      </w:r>
    </w:p>
    <w:p w:rsidR="009D4BA4" w:rsidRDefault="009D4BA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б) в возрасте старше 3 лет: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не более 10 детей, в том числе не более 3 глухих детей, или слепых детей, или детей с </w:t>
      </w:r>
      <w:r>
        <w:lastRenderedPageBreak/>
        <w:t xml:space="preserve">нарушениями опорно-двигательного аппарата, или детей с умственной отсталостью умеренной, тяжелой степени, или с расстройствами </w:t>
      </w:r>
      <w:proofErr w:type="spellStart"/>
      <w:r>
        <w:t>аутистического</w:t>
      </w:r>
      <w:proofErr w:type="spellEnd"/>
      <w:r>
        <w:t xml:space="preserve"> спектра, или детей со сложным дефектом;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для детей с фонетико-фонематическими нарушениями речи.</w:t>
      </w:r>
    </w:p>
    <w:p w:rsidR="009D4BA4" w:rsidRDefault="009D4BA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</w:t>
      </w:r>
      <w:proofErr w:type="gramStart"/>
      <w:r>
        <w:t>введен</w:t>
      </w:r>
      <w:proofErr w:type="gramEnd"/>
      <w:r>
        <w:t xml:space="preserve"> </w:t>
      </w:r>
      <w:hyperlink r:id="rId5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54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9D4BA4" w:rsidRDefault="009D4BA4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специалистов: учитель-дефектолог (</w:t>
      </w:r>
      <w:proofErr w:type="spellStart"/>
      <w:r>
        <w:t>олигофренопедагог</w:t>
      </w:r>
      <w:proofErr w:type="spellEnd"/>
      <w:r>
        <w:t xml:space="preserve">, сурдопедагог, тифлопедагог), учитель-логопед, педагог-психолог, </w:t>
      </w:r>
      <w:proofErr w:type="spellStart"/>
      <w:r>
        <w:t>тьютор</w:t>
      </w:r>
      <w:proofErr w:type="spellEnd"/>
      <w:r>
        <w:t>, ассистент (помощник) на каждую группу: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детей с нарушениями слуха (глухих, слабослышащих, позднооглохших) - не менее 1 штатной единицы учителя-дефектолога (сурдопедагога), не менее 0,5 штатной единицы педагога-психолога;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детей с нарушениями зрения (слепых, слабовидящих, с </w:t>
      </w:r>
      <w:proofErr w:type="spellStart"/>
      <w:r>
        <w:t>амблиопией</w:t>
      </w:r>
      <w:proofErr w:type="spellEnd"/>
      <w: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для детей с расстройствами </w:t>
      </w:r>
      <w:proofErr w:type="spellStart"/>
      <w:r>
        <w:t>аутистического</w:t>
      </w:r>
      <w:proofErr w:type="spellEnd"/>
      <w:r>
        <w:t xml:space="preserve"> спектра - не менее 0,5 штатной единицы учителя-дефектолога (</w:t>
      </w:r>
      <w:proofErr w:type="spellStart"/>
      <w:r>
        <w:t>олигофренопедагогога</w:t>
      </w:r>
      <w:proofErr w:type="spellEnd"/>
      <w:r>
        <w:t>) и/или педагога-психолога, не менее 0,5 штатной единицы учителя-логопеда;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не менее 1 штатной единицы учителя-дефектолога (</w:t>
      </w:r>
      <w:proofErr w:type="spellStart"/>
      <w:r>
        <w:t>олигофренопедагога</w:t>
      </w:r>
      <w:proofErr w:type="spellEnd"/>
      <w:r>
        <w:t>) и/или педагога-психолога, не менее 0,5 штатной единицы учителя-логопеда;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для детей с умственной отсталостью - не менее 1 штатной единицы учителя-дефектолога (</w:t>
      </w:r>
      <w:proofErr w:type="spellStart"/>
      <w:r>
        <w:t>олигофренопедагога</w:t>
      </w:r>
      <w:proofErr w:type="spellEnd"/>
      <w:r>
        <w:t>), не менее 0,5 штатной единицы учителя-логопеда и не менее 1 штатной единицы педагога-психолога;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lastRenderedPageBreak/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На каждую группу компенсирующей направленности для детей с нарушениями зрения (слепых) или расстройствами </w:t>
      </w:r>
      <w:proofErr w:type="spellStart"/>
      <w:r>
        <w:t>аутистического</w:t>
      </w:r>
      <w:proofErr w:type="spellEnd"/>
      <w:r>
        <w:t xml:space="preserve"> спектра, или умственной отсталостью (умеренной и тяжелой степени) - не менее 1 штатной единицы </w:t>
      </w:r>
      <w:proofErr w:type="spellStart"/>
      <w:r>
        <w:t>тьютора</w:t>
      </w:r>
      <w:proofErr w:type="spellEnd"/>
      <w:r>
        <w:t>.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специалистов: учитель-дефектолог (</w:t>
      </w:r>
      <w:proofErr w:type="spellStart"/>
      <w:r>
        <w:t>олигофренопедагог</w:t>
      </w:r>
      <w:proofErr w:type="spellEnd"/>
      <w:r>
        <w:t xml:space="preserve">, сурдопедагог, тифлопедагог), учитель-логопед, педагог-психолог, </w:t>
      </w:r>
      <w:proofErr w:type="spellStart"/>
      <w:r>
        <w:t>тьютор</w:t>
      </w:r>
      <w:proofErr w:type="spellEnd"/>
      <w:r>
        <w:t>, ассистент (помощник) из расчета 1 штатная единица: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учителя-дефектолога (сурдопедагога, тифлопедагога, </w:t>
      </w:r>
      <w:proofErr w:type="spellStart"/>
      <w:r>
        <w:t>олигофренопедагога</w:t>
      </w:r>
      <w:proofErr w:type="spellEnd"/>
      <w:r>
        <w:t xml:space="preserve">) на каждые 5 - 12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учителя-логопеда на каждые 5 - 12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педагога-психолога на каждые 20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здоровья;</w:t>
      </w:r>
    </w:p>
    <w:p w:rsidR="009D4BA4" w:rsidRDefault="009D4BA4">
      <w:pPr>
        <w:pStyle w:val="ConsPlusNormal"/>
        <w:spacing w:before="220"/>
        <w:ind w:firstLine="540"/>
        <w:jc w:val="both"/>
      </w:pPr>
      <w:proofErr w:type="spellStart"/>
      <w:r>
        <w:t>тьютора</w:t>
      </w:r>
      <w:proofErr w:type="spellEnd"/>
      <w:r>
        <w:t xml:space="preserve"> на каждые 1 - 5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здоровья;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 xml:space="preserve">ассистента (помощника) на каждые 1 - 5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здоровья.</w:t>
      </w:r>
    </w:p>
    <w:p w:rsidR="009D4BA4" w:rsidRDefault="009D4BA4">
      <w:pPr>
        <w:pStyle w:val="ConsPlusNormal"/>
        <w:jc w:val="both"/>
      </w:pPr>
      <w:r>
        <w:t xml:space="preserve">(п. 21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D4B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D4BA4" w:rsidRDefault="009D4BA4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D4BA4" w:rsidRDefault="009D4BA4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Минздрава России от 30.06.2016 </w:t>
            </w:r>
            <w:proofErr w:type="spellStart"/>
            <w:r>
              <w:rPr>
                <w:color w:val="392C69"/>
              </w:rPr>
              <w:t>N</w:t>
            </w:r>
            <w:proofErr w:type="spellEnd"/>
            <w:r>
              <w:rPr>
                <w:color w:val="392C69"/>
              </w:rPr>
              <w:t xml:space="preserve"> 436н утвержден </w:t>
            </w:r>
            <w:hyperlink r:id="rId57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заболеваний, наличие которых дает право на </w:t>
            </w:r>
            <w:proofErr w:type="gramStart"/>
            <w:r>
              <w:rPr>
                <w:color w:val="392C69"/>
              </w:rPr>
              <w:t>обучение</w:t>
            </w:r>
            <w:proofErr w:type="gramEnd"/>
            <w:r>
              <w:rPr>
                <w:color w:val="392C69"/>
              </w:rPr>
              <w:t xml:space="preserve"> по основным общеобразовательным программам на дому.</w:t>
            </w:r>
          </w:p>
        </w:tc>
      </w:tr>
    </w:tbl>
    <w:p w:rsidR="009D4BA4" w:rsidRDefault="009D4BA4">
      <w:pPr>
        <w:pStyle w:val="ConsPlusNormal"/>
        <w:spacing w:before="280"/>
        <w:ind w:firstLine="540"/>
        <w:jc w:val="both"/>
      </w:pPr>
      <w: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</w:t>
      </w:r>
      <w:hyperlink r:id="rId58" w:history="1">
        <w:r>
          <w:rPr>
            <w:color w:val="0000FF"/>
          </w:rPr>
          <w:t>(законных представителей)</w:t>
        </w:r>
      </w:hyperlink>
      <w:r>
        <w:t xml:space="preserve">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организуется на дому или в медицинских организациях &lt;12&gt;.</w:t>
      </w:r>
    </w:p>
    <w:p w:rsidR="009D4BA4" w:rsidRDefault="009D4BA4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BA4" w:rsidRDefault="00CC027F">
      <w:pPr>
        <w:pStyle w:val="ConsPlusNormal"/>
        <w:spacing w:before="220"/>
        <w:ind w:firstLine="540"/>
        <w:jc w:val="both"/>
      </w:pPr>
      <w:hyperlink r:id="rId60" w:history="1">
        <w:r w:rsidR="009D4BA4">
          <w:rPr>
            <w:color w:val="0000FF"/>
          </w:rPr>
          <w:t>&lt;12&gt;</w:t>
        </w:r>
      </w:hyperlink>
      <w:r w:rsidR="009D4BA4">
        <w:t xml:space="preserve"> </w:t>
      </w:r>
      <w:hyperlink r:id="rId61" w:history="1">
        <w:r w:rsidR="009D4BA4">
          <w:rPr>
            <w:color w:val="0000FF"/>
          </w:rPr>
          <w:t>Часть 5 статьи 41</w:t>
        </w:r>
      </w:hyperlink>
      <w:r w:rsidR="009D4BA4">
        <w:t xml:space="preserve"> Федерального закона от 29 декабря 2012 г. </w:t>
      </w:r>
      <w:proofErr w:type="spellStart"/>
      <w:r w:rsidR="009D4BA4">
        <w:t>N</w:t>
      </w:r>
      <w:proofErr w:type="spellEnd"/>
      <w:r w:rsidR="009D4BA4"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 w:rsidR="009D4BA4">
        <w:t>N</w:t>
      </w:r>
      <w:proofErr w:type="spellEnd"/>
      <w:r w:rsidR="009D4BA4">
        <w:t xml:space="preserve"> 53, ст. 7598; 2013, </w:t>
      </w:r>
      <w:proofErr w:type="spellStart"/>
      <w:r w:rsidR="009D4BA4">
        <w:t>N</w:t>
      </w:r>
      <w:proofErr w:type="spellEnd"/>
      <w:r w:rsidR="009D4BA4">
        <w:t xml:space="preserve"> 19, ст. 2326).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  <w: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>
        <w:t>обучения по</w:t>
      </w:r>
      <w:proofErr w:type="gramEnd"/>
      <w: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&lt;13&gt;.</w:t>
      </w:r>
    </w:p>
    <w:p w:rsidR="009D4BA4" w:rsidRDefault="009D4BA4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21.01.2019 </w:t>
      </w:r>
      <w:proofErr w:type="spellStart"/>
      <w:r>
        <w:t>N</w:t>
      </w:r>
      <w:proofErr w:type="spellEnd"/>
      <w:r>
        <w:t xml:space="preserve"> 32)</w:t>
      </w:r>
    </w:p>
    <w:p w:rsidR="009D4BA4" w:rsidRDefault="009D4B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D4BA4" w:rsidRDefault="00CC027F">
      <w:pPr>
        <w:pStyle w:val="ConsPlusNormal"/>
        <w:spacing w:before="220"/>
        <w:ind w:firstLine="540"/>
        <w:jc w:val="both"/>
      </w:pPr>
      <w:hyperlink r:id="rId63" w:history="1">
        <w:r w:rsidR="009D4BA4">
          <w:rPr>
            <w:color w:val="0000FF"/>
          </w:rPr>
          <w:t>&lt;13&gt;</w:t>
        </w:r>
      </w:hyperlink>
      <w:r w:rsidR="009D4BA4">
        <w:t xml:space="preserve">  </w:t>
      </w:r>
      <w:hyperlink r:id="rId64" w:history="1">
        <w:r w:rsidR="009D4BA4">
          <w:rPr>
            <w:color w:val="0000FF"/>
          </w:rPr>
          <w:t>Часть 6 статьи 41</w:t>
        </w:r>
      </w:hyperlink>
      <w:r w:rsidR="009D4BA4">
        <w:t xml:space="preserve"> Федерального закона от 29 декабря 2012 г. </w:t>
      </w:r>
      <w:proofErr w:type="spellStart"/>
      <w:r w:rsidR="009D4BA4">
        <w:t>N</w:t>
      </w:r>
      <w:proofErr w:type="spellEnd"/>
      <w:r w:rsidR="009D4BA4">
        <w:t xml:space="preserve"> 273-ФЗ "Об образовании в Российской Федерации" (Собрание законодательства Российской Федерации, 2012, </w:t>
      </w:r>
      <w:proofErr w:type="spellStart"/>
      <w:r w:rsidR="009D4BA4">
        <w:t>N</w:t>
      </w:r>
      <w:proofErr w:type="spellEnd"/>
      <w:r w:rsidR="009D4BA4">
        <w:t xml:space="preserve"> 53, ст. 7598; 2013, </w:t>
      </w:r>
      <w:proofErr w:type="spellStart"/>
      <w:r w:rsidR="009D4BA4">
        <w:t>N</w:t>
      </w:r>
      <w:proofErr w:type="spellEnd"/>
      <w:r w:rsidR="009D4BA4">
        <w:t xml:space="preserve"> 19, ст. 2326).</w:t>
      </w: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ind w:firstLine="540"/>
        <w:jc w:val="both"/>
      </w:pPr>
    </w:p>
    <w:p w:rsidR="009D4BA4" w:rsidRDefault="009D4B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7178" w:rsidRDefault="00DB7178">
      <w:bookmarkStart w:id="1" w:name="_GoBack"/>
      <w:bookmarkEnd w:id="1"/>
    </w:p>
    <w:sectPr w:rsidR="00DB7178" w:rsidSect="009B1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BA4"/>
    <w:rsid w:val="00447435"/>
    <w:rsid w:val="009D4BA4"/>
    <w:rsid w:val="00A639FA"/>
    <w:rsid w:val="00CC027F"/>
    <w:rsid w:val="00DB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4B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B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4B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68C3425070FC5255B6CAC0C8BBCADB4DE1DAAC8F57AF26B690EB4C9CF746DD1F24CBA7C745B9C79DBAEF4CF41CFFB7819579E75C10A8DFWDZ2J" TargetMode="External"/><Relationship Id="rId18" Type="http://schemas.openxmlformats.org/officeDocument/2006/relationships/hyperlink" Target="consultantplus://offline/ref=9F68C3425070FC5255B6CAC0C8BBCADB4FE5DCAA8E52AF26B690EB4C9CF746DD1F24CBA7C745BBC293BAEF4CF41CFFB7819579E75C10A8DFWDZ2J" TargetMode="External"/><Relationship Id="rId26" Type="http://schemas.openxmlformats.org/officeDocument/2006/relationships/hyperlink" Target="consultantplus://offline/ref=9F68C3425070FC5255B6CAC0C8BBCADB4DE1DFAC8C52AF26B690EB4C9CF746DD1F24CBA7C745BBC092BAEF4CF41CFFB7819579E75C10A8DFWDZ2J" TargetMode="External"/><Relationship Id="rId39" Type="http://schemas.openxmlformats.org/officeDocument/2006/relationships/hyperlink" Target="consultantplus://offline/ref=9F68C3425070FC5255B6CAC0C8BBCADB4DE1DFAC8C52AF26B690EB4C9CF746DD1F24CBA7C745BBC699BAEF4CF41CFFB7819579E75C10A8DFWDZ2J" TargetMode="External"/><Relationship Id="rId21" Type="http://schemas.openxmlformats.org/officeDocument/2006/relationships/hyperlink" Target="consultantplus://offline/ref=9F68C3425070FC5255B6CAC0C8BBCADB4DE1DAAC8F57AF26B690EB4C9CF746DD1F24CBA7C745B3C59FBAEF4CF41CFFB7819579E75C10A8DFWDZ2J" TargetMode="External"/><Relationship Id="rId34" Type="http://schemas.openxmlformats.org/officeDocument/2006/relationships/hyperlink" Target="consultantplus://offline/ref=9F68C3425070FC5255B6CAC0C8BBCADB4DE1DAAC8F57AF26B690EB4C9CF746DD1F24CBA7C744BBC69ABAEF4CF41CFFB7819579E75C10A8DFWDZ2J" TargetMode="External"/><Relationship Id="rId42" Type="http://schemas.openxmlformats.org/officeDocument/2006/relationships/hyperlink" Target="consultantplus://offline/ref=9F68C3425070FC5255B6CAC0C8BBCADB4DE1DFAC8C52AF26B690EB4C9CF746DD1F24CBA7C745BBC69CBAEF4CF41CFFB7819579E75C10A8DFWDZ2J" TargetMode="External"/><Relationship Id="rId47" Type="http://schemas.openxmlformats.org/officeDocument/2006/relationships/hyperlink" Target="consultantplus://offline/ref=9F68C3425070FC5255B6CAC0C8BBCADB4DE1DFAC8C52AF26B690EB4C9CF746DD1F24CBA7C745BBC79BBAEF4CF41CFFB7819579E75C10A8DFWDZ2J" TargetMode="External"/><Relationship Id="rId50" Type="http://schemas.openxmlformats.org/officeDocument/2006/relationships/hyperlink" Target="consultantplus://offline/ref=9F68C3425070FC5255B6CAC0C8BBCADB4DE1DFAC8C52AF26B690EB4C9CF746DD1F24CBA7C745BBC79EBAEF4CF41CFFB7819579E75C10A8DFWDZ2J" TargetMode="External"/><Relationship Id="rId55" Type="http://schemas.openxmlformats.org/officeDocument/2006/relationships/hyperlink" Target="consultantplus://offline/ref=9F68C3425070FC5255B6CAC0C8BBCADB4DE1DFAC8C52AF26B690EB4C9CF746DD1F24CBA7C745BBC498BAEF4CF41CFFB7819579E75C10A8DFWDZ2J" TargetMode="External"/><Relationship Id="rId63" Type="http://schemas.openxmlformats.org/officeDocument/2006/relationships/hyperlink" Target="consultantplus://offline/ref=9F68C3425070FC5255B6CAC0C8BBCADB4DE1DFAC8C52AF26B690EB4C9CF746DD1F24CBA7C745BBCA9BBAEF4CF41CFFB7819579E75C10A8DFWDZ2J" TargetMode="External"/><Relationship Id="rId7" Type="http://schemas.openxmlformats.org/officeDocument/2006/relationships/hyperlink" Target="consultantplus://offline/ref=9F68C3425070FC5255B6CAC0C8BBCADB4FE1DBAC8C52AF26B690EB4C9CF746DD0D2493ABC741A5C29CAFB91DB1W4Z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F68C3425070FC5255B6CAC0C8BBCADB4CEBDCAD8852AF26B690EB4C9CF746DD0D2493ABC741A5C29CAFB91DB1W4Z0J" TargetMode="External"/><Relationship Id="rId29" Type="http://schemas.openxmlformats.org/officeDocument/2006/relationships/hyperlink" Target="consultantplus://offline/ref=9F68C3425070FC5255B6CAC0C8BBCADB4DE1DAAC8F57AF26B690EB4C9CF746DD1F24CBA7C745B3C59CBAEF4CF41CFFB7819579E75C10A8DFWDZ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68C3425070FC5255B6CAC0C8BBCADB4DE1DAAC8F57AF26B690EB4C9CF746DD1F24CBA7C745B9C692BAEF4CF41CFFB7819579E75C10A8DFWDZ2J" TargetMode="External"/><Relationship Id="rId11" Type="http://schemas.openxmlformats.org/officeDocument/2006/relationships/hyperlink" Target="consultantplus://offline/ref=9F68C3425070FC5255B6CAC0C8BBCADB4DE1DFAC8C52AF26B690EB4C9CF746DD1F24CBA7C745BBC398BAEF4CF41CFFB7819579E75C10A8DFWDZ2J" TargetMode="External"/><Relationship Id="rId24" Type="http://schemas.openxmlformats.org/officeDocument/2006/relationships/hyperlink" Target="consultantplus://offline/ref=9F68C3425070FC5255B6CAC0C8BBCADB4DE1DFAC8C52AF26B690EB4C9CF746DD1F24CBA7C745BBC09CBAEF4CF41CFFB7819579E75C10A8DFWDZ2J" TargetMode="External"/><Relationship Id="rId32" Type="http://schemas.openxmlformats.org/officeDocument/2006/relationships/hyperlink" Target="consultantplus://offline/ref=9F68C3425070FC5255B6CAC0C8BBCADB4FE6DDAA8856AF26B690EB4C9CF746DD1F24CBA7C745BBC49DBAEF4CF41CFFB7819579E75C10A8DFWDZ2J" TargetMode="External"/><Relationship Id="rId37" Type="http://schemas.openxmlformats.org/officeDocument/2006/relationships/hyperlink" Target="consultantplus://offline/ref=9F68C3425070FC5255B6CAC0C8BBCADB4DE1DFAC8C52AF26B690EB4C9CF746DD1F24CBA7C745BBC69ABAEF4CF41CFFB7819579E75C10A8DFWDZ2J" TargetMode="External"/><Relationship Id="rId40" Type="http://schemas.openxmlformats.org/officeDocument/2006/relationships/hyperlink" Target="consultantplus://offline/ref=9F68C3425070FC5255B6CAC0C8BBCADB4DE1DFAC8C52AF26B690EB4C9CF746DD1F24CBA7C745BBC69EBAEF4CF41CFFB7819579E75C10A8DFWDZ2J" TargetMode="External"/><Relationship Id="rId45" Type="http://schemas.openxmlformats.org/officeDocument/2006/relationships/hyperlink" Target="consultantplus://offline/ref=9F68C3425070FC5255B6CAC0C8BBCADB4DE1DFAC8C52AF26B690EB4C9CF746DD1F24CBA7C745BBC693BAEF4CF41CFFB7819579E75C10A8DFWDZ2J" TargetMode="External"/><Relationship Id="rId53" Type="http://schemas.openxmlformats.org/officeDocument/2006/relationships/hyperlink" Target="consultantplus://offline/ref=9F68C3425070FC5255B6CAC0C8BBCADB4DE1DFAC8C52AF26B690EB4C9CF746DD1F24CBA7C745BBC79DBAEF4CF41CFFB7819579E75C10A8DFWDZ2J" TargetMode="External"/><Relationship Id="rId58" Type="http://schemas.openxmlformats.org/officeDocument/2006/relationships/hyperlink" Target="consultantplus://offline/ref=9F68C3425070FC5255B6CAC0C8BBCADB47EAD8AA8C5DF22CBEC9E74E9BF819CA186DC7A6C745BBC691E5EA59E544F2B39B8B7FFF4012A9WDZ7J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9F68C3425070FC5255B6CAC0C8BBCADB4DE1DFAC8C52AF26B690EB4C9CF746DD1F24CBA7C745BBC29CBAEF4CF41CFFB7819579E75C10A8DFWDZ2J" TargetMode="External"/><Relationship Id="rId15" Type="http://schemas.openxmlformats.org/officeDocument/2006/relationships/hyperlink" Target="consultantplus://offline/ref=9F68C3425070FC5255B6CAC0C8BBCADB4DE2D6AD8A54AF26B690EB4C9CF746DD1F24CBA7C745BBC39EBAEF4CF41CFFB7819579E75C10A8DFWDZ2J" TargetMode="External"/><Relationship Id="rId23" Type="http://schemas.openxmlformats.org/officeDocument/2006/relationships/hyperlink" Target="consultantplus://offline/ref=9F68C3425070FC5255B6CAC0C8BBCADB4DE1DFAC8C52AF26B690EB4C9CF746DD1F24CBA7C745BBC09FBAEF4CF41CFFB7819579E75C10A8DFWDZ2J" TargetMode="External"/><Relationship Id="rId28" Type="http://schemas.openxmlformats.org/officeDocument/2006/relationships/hyperlink" Target="consultantplus://offline/ref=9F68C3425070FC5255B6CAC0C8BBCADB47EAD8AA8C5DF22CBEC9E74E9BF819CA186DC7A6C745BBC691E5EA59E544F2B39B8B7FFF4012A9WDZ7J" TargetMode="External"/><Relationship Id="rId36" Type="http://schemas.openxmlformats.org/officeDocument/2006/relationships/hyperlink" Target="consultantplus://offline/ref=9F68C3425070FC5255B6CAC0C8BBCADB4DE1DFAC8C52AF26B690EB4C9CF746DD1F24CBA7C745BBC192BAEF4CF41CFFB7819579E75C10A8DFWDZ2J" TargetMode="External"/><Relationship Id="rId49" Type="http://schemas.openxmlformats.org/officeDocument/2006/relationships/hyperlink" Target="consultantplus://offline/ref=9F68C3425070FC5255B6CAC0C8BBCADB4DE1DFAC8C52AF26B690EB4C9CF746DD1F24CBA7C745BBC799BAEF4CF41CFFB7819579E75C10A8DFWDZ2J" TargetMode="External"/><Relationship Id="rId57" Type="http://schemas.openxmlformats.org/officeDocument/2006/relationships/hyperlink" Target="consultantplus://offline/ref=9F68C3425070FC5255B6CAC0C8BBCADB4CE3DCAE8F5FAF26B690EB4C9CF746DD1F24CBA7C745BBC293BAEF4CF41CFFB7819579E75C10A8DFWDZ2J" TargetMode="External"/><Relationship Id="rId61" Type="http://schemas.openxmlformats.org/officeDocument/2006/relationships/hyperlink" Target="consultantplus://offline/ref=9F68C3425070FC5255B6CAC0C8BBCADB4DE1DAAC8F57AF26B690EB4C9CF746DD1F24CBA7C745BECA9CBAEF4CF41CFFB7819579E75C10A8DFWDZ2J" TargetMode="External"/><Relationship Id="rId10" Type="http://schemas.openxmlformats.org/officeDocument/2006/relationships/hyperlink" Target="consultantplus://offline/ref=9F68C3425070FC5255B6CAC0C8BBCADB4DE1DAAC8F57AF26B690EB4C9CF746DD1F24CBA7C745B3C59BBAEF4CF41CFFB7819579E75C10A8DFWDZ2J" TargetMode="External"/><Relationship Id="rId19" Type="http://schemas.openxmlformats.org/officeDocument/2006/relationships/hyperlink" Target="consultantplus://offline/ref=9F68C3425070FC5255B6CAC0C8BBCADB4DE1DFAC8C52AF26B690EB4C9CF746DD1F24CBA7C745BBC393BAEF4CF41CFFB7819579E75C10A8DFWDZ2J" TargetMode="External"/><Relationship Id="rId31" Type="http://schemas.openxmlformats.org/officeDocument/2006/relationships/hyperlink" Target="consultantplus://offline/ref=9F68C3425070FC5255B6CAC0C8BBCADB4DE1DFAC8C52AF26B690EB4C9CF746DD1F24CBA7C745BBC199BAEF4CF41CFFB7819579E75C10A8DFWDZ2J" TargetMode="External"/><Relationship Id="rId44" Type="http://schemas.openxmlformats.org/officeDocument/2006/relationships/hyperlink" Target="consultantplus://offline/ref=9F68C3425070FC5255B6CAC0C8BBCADB4DE1DFAC8C52AF26B690EB4C9CF746DD1F24CBA7C745BBC692BAEF4CF41CFFB7819579E75C10A8DFWDZ2J" TargetMode="External"/><Relationship Id="rId52" Type="http://schemas.openxmlformats.org/officeDocument/2006/relationships/hyperlink" Target="consultantplus://offline/ref=9F68C3425070FC5255B6CAC0C8BBCADB4DE1DFAC8C52AF26B690EB4C9CF746DD1F24CBA7C745BBC79CBAEF4CF41CFFB7819579E75C10A8DFWDZ2J" TargetMode="External"/><Relationship Id="rId60" Type="http://schemas.openxmlformats.org/officeDocument/2006/relationships/hyperlink" Target="consultantplus://offline/ref=9F68C3425070FC5255B6CAC0C8BBCADB4DE1DFAC8C52AF26B690EB4C9CF746DD1F24CBA7C745BBCA9BBAEF4CF41CFFB7819579E75C10A8DFWDZ2J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F68C3425070FC5255B6CAC0C8BBCADB4DE1DFAC8C52AF26B690EB4C9CF746DD1F24CBA7C745BBC39BBAEF4CF41CFFB7819579E75C10A8DFWDZ2J" TargetMode="External"/><Relationship Id="rId14" Type="http://schemas.openxmlformats.org/officeDocument/2006/relationships/hyperlink" Target="consultantplus://offline/ref=9F68C3425070FC5255B6CAC0C8BBCADB4DE2D6AD8A54AF26B690EB4C9CF746DD1F24CBA7C745BBC39EBAEF4CF41CFFB7819579E75C10A8DFWDZ2J" TargetMode="External"/><Relationship Id="rId22" Type="http://schemas.openxmlformats.org/officeDocument/2006/relationships/hyperlink" Target="consultantplus://offline/ref=9F68C3425070FC5255B6CAC0C8BBCADB4DE1DFAC8C52AF26B690EB4C9CF746DD1F24CBA7C745BBC09FBAEF4CF41CFFB7819579E75C10A8DFWDZ2J" TargetMode="External"/><Relationship Id="rId27" Type="http://schemas.openxmlformats.org/officeDocument/2006/relationships/hyperlink" Target="consultantplus://offline/ref=9F68C3425070FC5255B6CAC0C8BBCADB4DE1DFAC8C52AF26B690EB4C9CF746DD1F24CBA7C745BBC19BBAEF4CF41CFFB7819579E75C10A8DFWDZ2J" TargetMode="External"/><Relationship Id="rId30" Type="http://schemas.openxmlformats.org/officeDocument/2006/relationships/hyperlink" Target="consultantplus://offline/ref=9F68C3425070FC5255B6CAC0C8BBCADB4DE1DDA58457AF26B690EB4C9CF746DD1F24CBA7C745BBCA9FBAEF4CF41CFFB7819579E75C10A8DFWDZ2J" TargetMode="External"/><Relationship Id="rId35" Type="http://schemas.openxmlformats.org/officeDocument/2006/relationships/hyperlink" Target="consultantplus://offline/ref=9F68C3425070FC5255B6CAC0C8BBCADB4DE1DAAC8F57AF26B690EB4C9CF746DD1F24CBA7C744BBC69BBAEF4CF41CFFB7819579E75C10A8DFWDZ2J" TargetMode="External"/><Relationship Id="rId43" Type="http://schemas.openxmlformats.org/officeDocument/2006/relationships/hyperlink" Target="consultantplus://offline/ref=9F68C3425070FC5255B6CAC0C8BBCADB4DE1DFAC8C52AF26B690EB4C9CF746DD1F24CBA7C745BBC69DBAEF4CF41CFFB7819579E75C10A8DFWDZ2J" TargetMode="External"/><Relationship Id="rId48" Type="http://schemas.openxmlformats.org/officeDocument/2006/relationships/hyperlink" Target="consultantplus://offline/ref=9F68C3425070FC5255B6CAC0C8BBCADB4DE1DFAC8C52AF26B690EB4C9CF746DD1F24CBA7C745BBC798BAEF4CF41CFFB7819579E75C10A8DFWDZ2J" TargetMode="External"/><Relationship Id="rId56" Type="http://schemas.openxmlformats.org/officeDocument/2006/relationships/hyperlink" Target="consultantplus://offline/ref=9F68C3425070FC5255B6CAC0C8BBCADB4DE1DFAC8C52AF26B690EB4C9CF746DD1F24CBA7C745BBC499BAEF4CF41CFFB7819579E75C10A8DFWDZ2J" TargetMode="External"/><Relationship Id="rId64" Type="http://schemas.openxmlformats.org/officeDocument/2006/relationships/hyperlink" Target="consultantplus://offline/ref=9F68C3425070FC5255B6CAC0C8BBCADB4DE1DAAC8F57AF26B690EB4C9CF746DD1F24CBA7C745BECA9DBAEF4CF41CFFB7819579E75C10A8DFWDZ2J" TargetMode="External"/><Relationship Id="rId8" Type="http://schemas.openxmlformats.org/officeDocument/2006/relationships/hyperlink" Target="consultantplus://offline/ref=9F68C3425070FC5255B6CAC0C8BBCADB4DE1DFAC8C52AF26B690EB4C9CF746DD1F24CBA7C745BBC29CBAEF4CF41CFFB7819579E75C10A8DFWDZ2J" TargetMode="External"/><Relationship Id="rId51" Type="http://schemas.openxmlformats.org/officeDocument/2006/relationships/hyperlink" Target="consultantplus://offline/ref=9F68C3425070FC5255B6CAC0C8BBCADB4DE1DFAC8C52AF26B690EB4C9CF746DD1F24CBA7C745BBC79FBAEF4CF41CFFB7819579E75C10A8DFWDZ2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F68C3425070FC5255B6CAC0C8BBCADB4DE1DAAC8F57AF26B690EB4C9CF746DD1F24CBA7C745B3C598BAEF4CF41CFFB7819579E75C10A8DFWDZ2J" TargetMode="External"/><Relationship Id="rId17" Type="http://schemas.openxmlformats.org/officeDocument/2006/relationships/hyperlink" Target="consultantplus://offline/ref=9F68C3425070FC5255B6CAC0C8BBCADB4DE1DAAC8F57AF26B690EB4C9CF746DD1F24CBA7C745B9C09DBAEF4CF41CFFB7819579E75C10A8DFWDZ2J" TargetMode="External"/><Relationship Id="rId25" Type="http://schemas.openxmlformats.org/officeDocument/2006/relationships/hyperlink" Target="consultantplus://offline/ref=9F68C3425070FC5255B6CAC0C8BBCADB4DE1DFAC8C52AF26B690EB4C9CF746DD1F24CBA7C745BBC09DBAEF4CF41CFFB7819579E75C10A8DFWDZ2J" TargetMode="External"/><Relationship Id="rId33" Type="http://schemas.openxmlformats.org/officeDocument/2006/relationships/hyperlink" Target="consultantplus://offline/ref=9F68C3425070FC5255B6CAC0C8BBCADB4DE1DAAC8F57AF26B690EB4C9CF746DD1F24CBA7C744BBC69DBAEF4CF41CFFB7819579E75C10A8DFWDZ2J" TargetMode="External"/><Relationship Id="rId38" Type="http://schemas.openxmlformats.org/officeDocument/2006/relationships/hyperlink" Target="consultantplus://offline/ref=9F68C3425070FC5255B6CAC0C8BBCADB4DE1DFAC8C52AF26B690EB4C9CF746DD1F24CBA7C745BBC698BAEF4CF41CFFB7819579E75C10A8DFWDZ2J" TargetMode="External"/><Relationship Id="rId46" Type="http://schemas.openxmlformats.org/officeDocument/2006/relationships/hyperlink" Target="consultantplus://offline/ref=9F68C3425070FC5255B6CAC0C8BBCADB4DE1DFAC8C52AF26B690EB4C9CF746DD1F24CBA7C745BBC79ABAEF4CF41CFFB7819579E75C10A8DFWDZ2J" TargetMode="External"/><Relationship Id="rId59" Type="http://schemas.openxmlformats.org/officeDocument/2006/relationships/hyperlink" Target="consultantplus://offline/ref=9F68C3425070FC5255B6CAC0C8BBCADB4DE1DFAC8C52AF26B690EB4C9CF746DD1F24CBA7C745BBCA9BBAEF4CF41CFFB7819579E75C10A8DFWDZ2J" TargetMode="External"/><Relationship Id="rId67" Type="http://schemas.microsoft.com/office/2007/relationships/stylesWithEffects" Target="stylesWithEffects.xml"/><Relationship Id="rId20" Type="http://schemas.openxmlformats.org/officeDocument/2006/relationships/hyperlink" Target="consultantplus://offline/ref=9F68C3425070FC5255B6CAC0C8BBCADB4DE1DAAC8F57AF26B690EB4C9CF746DD1F24CBA7C745B9C79EBAEF4CF41CFFB7819579E75C10A8DFWDZ2J" TargetMode="External"/><Relationship Id="rId41" Type="http://schemas.openxmlformats.org/officeDocument/2006/relationships/hyperlink" Target="consultantplus://offline/ref=9F68C3425070FC5255B6CAC0C8BBCADB4DE1DFAC8C52AF26B690EB4C9CF746DD1F24CBA7C745BBC69FBAEF4CF41CFFB7819579E75C10A8DFWDZ2J" TargetMode="External"/><Relationship Id="rId54" Type="http://schemas.openxmlformats.org/officeDocument/2006/relationships/hyperlink" Target="consultantplus://offline/ref=9F68C3425070FC5255B6CAC0C8BBCADB4DE1DFAC8C52AF26B690EB4C9CF746DD1F24CBA7C745BBC49BBAEF4CF41CFFB7819579E75C10A8DFWDZ2J" TargetMode="External"/><Relationship Id="rId62" Type="http://schemas.openxmlformats.org/officeDocument/2006/relationships/hyperlink" Target="consultantplus://offline/ref=9F68C3425070FC5255B6CAC0C8BBCADB4DE1DFAC8C52AF26B690EB4C9CF746DD1F24CBA7C745BBCA9BBAEF4CF41CFFB7819579E75C10A8DFWDZ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5148</Words>
  <Characters>29348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Черемыс В.А.</dc:creator>
  <cp:lastModifiedBy>ret</cp:lastModifiedBy>
  <cp:revision>2</cp:revision>
  <dcterms:created xsi:type="dcterms:W3CDTF">2019-06-06T05:54:00Z</dcterms:created>
  <dcterms:modified xsi:type="dcterms:W3CDTF">2019-06-06T05:54:00Z</dcterms:modified>
</cp:coreProperties>
</file>