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62" w:rsidRDefault="00773F62" w:rsidP="00773F62">
      <w:pPr>
        <w:shd w:val="clear" w:color="auto" w:fill="FFFFFF"/>
        <w:spacing w:before="30" w:after="30" w:line="240" w:lineRule="auto"/>
        <w:jc w:val="center"/>
        <w:rPr>
          <w:rFonts w:ascii="Comic Sans MS" w:eastAsia="Times New Roman" w:hAnsi="Comic Sans MS" w:cs="Times New Roman"/>
          <w:b/>
          <w:bCs/>
          <w:color w:val="008000"/>
          <w:sz w:val="27"/>
          <w:szCs w:val="27"/>
          <w:lang w:eastAsia="ru-RU"/>
        </w:rPr>
      </w:pPr>
      <w:r w:rsidRPr="003E7654">
        <w:rPr>
          <w:rFonts w:ascii="Comic Sans MS" w:eastAsia="Times New Roman" w:hAnsi="Comic Sans MS" w:cs="Times New Roman"/>
          <w:b/>
          <w:bCs/>
          <w:color w:val="800000"/>
          <w:sz w:val="48"/>
          <w:szCs w:val="48"/>
          <w:lang w:eastAsia="ru-RU"/>
        </w:rPr>
        <w:t>ПЯТЬ КОМПОНЕНТОВ ГОТОВНОСТИ К ШКОЛЕ</w:t>
      </w:r>
      <w:r w:rsidRPr="003E7654">
        <w:rPr>
          <w:rFonts w:ascii="Comic Sans MS" w:eastAsia="Times New Roman" w:hAnsi="Comic Sans MS" w:cs="Times New Roman"/>
          <w:b/>
          <w:bCs/>
          <w:color w:val="008000"/>
          <w:sz w:val="27"/>
          <w:szCs w:val="27"/>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Pr>
          <w:rFonts w:ascii="Verdana" w:eastAsia="Times New Roman" w:hAnsi="Verdana" w:cs="Times New Roman"/>
          <w:noProof/>
          <w:color w:val="000000"/>
          <w:sz w:val="20"/>
          <w:szCs w:val="20"/>
          <w:lang w:eastAsia="ru-RU"/>
        </w:rPr>
        <w:drawing>
          <wp:inline distT="0" distB="0" distL="0" distR="0">
            <wp:extent cx="5940425" cy="4458626"/>
            <wp:effectExtent l="19050" t="0" r="3175" b="0"/>
            <wp:docPr id="8" name="Рисунок 7" descr="C:\Users\ret\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t\Downloads\image.jpg"/>
                    <pic:cNvPicPr>
                      <a:picLocks noChangeAspect="1" noChangeArrowheads="1"/>
                    </pic:cNvPicPr>
                  </pic:nvPicPr>
                  <pic:blipFill>
                    <a:blip r:embed="rId5" cstate="print"/>
                    <a:srcRect/>
                    <a:stretch>
                      <a:fillRect/>
                    </a:stretch>
                  </pic:blipFill>
                  <pic:spPr bwMode="auto">
                    <a:xfrm>
                      <a:off x="0" y="0"/>
                      <a:ext cx="5940425" cy="4458626"/>
                    </a:xfrm>
                    <a:prstGeom prst="rect">
                      <a:avLst/>
                    </a:prstGeom>
                    <a:noFill/>
                    <a:ln w="9525">
                      <a:noFill/>
                      <a:miter lim="800000"/>
                      <a:headEnd/>
                      <a:tailEnd/>
                    </a:ln>
                  </pic:spPr>
                </pic:pic>
              </a:graphicData>
            </a:graphic>
          </wp:inline>
        </w:drawing>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36"/>
          <w:szCs w:val="36"/>
          <w:lang w:eastAsia="ru-RU"/>
        </w:rPr>
        <w:t>1-ЫЙ КОМПОНЕНТ - МОТИВАЦИОННАЯ ГОТОВНОСТЬ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numPr>
          <w:ilvl w:val="4"/>
          <w:numId w:val="10"/>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СТРЕМЛЕНИЕ РЕБЁНКА ИДТИ В ШКОЛУ</w:t>
      </w:r>
    </w:p>
    <w:p w:rsidR="00773F62" w:rsidRPr="003E7654" w:rsidRDefault="00773F62" w:rsidP="00773F62">
      <w:pPr>
        <w:numPr>
          <w:ilvl w:val="4"/>
          <w:numId w:val="10"/>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ИНТЕРЕС К ШКОЛЕ</w:t>
      </w:r>
    </w:p>
    <w:p w:rsidR="00773F62" w:rsidRPr="003E7654" w:rsidRDefault="00773F62" w:rsidP="00773F62">
      <w:pPr>
        <w:numPr>
          <w:ilvl w:val="4"/>
          <w:numId w:val="10"/>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ЖЕЛАНИЕ ПОЗНАВАТЬ НОВОЕ</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Чтобы определить, насколько развита она у дошкольников, можно задать ребёнку несколько вопросов типа:</w:t>
      </w:r>
    </w:p>
    <w:p w:rsidR="00773F62" w:rsidRPr="003E7654" w:rsidRDefault="00773F62" w:rsidP="00773F6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Хочешь ли ты идти в школу?</w:t>
      </w:r>
    </w:p>
    <w:p w:rsidR="00773F62" w:rsidRPr="003E7654" w:rsidRDefault="00773F62" w:rsidP="00773F6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Что в школе самое важное?</w:t>
      </w:r>
    </w:p>
    <w:p w:rsidR="00773F62" w:rsidRPr="003E7654" w:rsidRDefault="00773F62" w:rsidP="00773F6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Что самое интересное?</w:t>
      </w:r>
    </w:p>
    <w:p w:rsidR="00773F62" w:rsidRPr="003E7654" w:rsidRDefault="00773F62" w:rsidP="00773F62">
      <w:pPr>
        <w:numPr>
          <w:ilvl w:val="0"/>
          <w:numId w:val="1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 xml:space="preserve">Если бы ты не ходил в </w:t>
      </w:r>
      <w:proofErr w:type="spellStart"/>
      <w:proofErr w:type="gramStart"/>
      <w:r w:rsidRPr="003E7654">
        <w:rPr>
          <w:rFonts w:ascii="Comic Sans MS" w:eastAsia="Times New Roman" w:hAnsi="Comic Sans MS" w:cs="Times New Roman"/>
          <w:b/>
          <w:bCs/>
          <w:color w:val="000080"/>
          <w:sz w:val="27"/>
          <w:szCs w:val="27"/>
          <w:lang w:eastAsia="ru-RU"/>
        </w:rPr>
        <w:t>д</w:t>
      </w:r>
      <w:proofErr w:type="spellEnd"/>
      <w:proofErr w:type="gramEnd"/>
      <w:r w:rsidRPr="003E7654">
        <w:rPr>
          <w:rFonts w:ascii="Comic Sans MS" w:eastAsia="Times New Roman" w:hAnsi="Comic Sans MS" w:cs="Times New Roman"/>
          <w:b/>
          <w:bCs/>
          <w:color w:val="000080"/>
          <w:sz w:val="27"/>
          <w:szCs w:val="27"/>
          <w:lang w:eastAsia="ru-RU"/>
        </w:rPr>
        <w:t>/с, чем бы ты занимался дома?</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lastRenderedPageBreak/>
        <w:t>Ответы на эти вопросы помогут понять характер его представлений о школе, наличие интереса к ней, интереса к познанию нового.</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Кроме того, можно предложить тест-игру для выявления его основных стремлений, предпочитаемых видов деятельности. Взрослый бросает ребёнку мяч, проговаривая начало предложения, ребёнок должен бросить мяч обратно, завершив предложение по своему усмотрению.</w:t>
      </w:r>
    </w:p>
    <w:p w:rsidR="00773F62" w:rsidRPr="003E7654" w:rsidRDefault="00773F62" w:rsidP="00773F62">
      <w:pPr>
        <w:shd w:val="clear" w:color="auto" w:fill="FFFFFF"/>
        <w:spacing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стараюсь…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думаю о том, чтобы…</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бы</w:t>
      </w:r>
      <w:proofErr w:type="gramStart"/>
      <w:r w:rsidRPr="003E7654">
        <w:rPr>
          <w:rFonts w:ascii="Comic Sans MS" w:eastAsia="Times New Roman" w:hAnsi="Comic Sans MS" w:cs="Times New Roman"/>
          <w:b/>
          <w:bCs/>
          <w:color w:val="000080"/>
          <w:sz w:val="27"/>
          <w:szCs w:val="27"/>
          <w:lang w:eastAsia="ru-RU"/>
        </w:rPr>
        <w:t>л(</w:t>
      </w:r>
      <w:proofErr w:type="gramEnd"/>
      <w:r w:rsidRPr="003E7654">
        <w:rPr>
          <w:rFonts w:ascii="Comic Sans MS" w:eastAsia="Times New Roman" w:hAnsi="Comic Sans MS" w:cs="Times New Roman"/>
          <w:b/>
          <w:bCs/>
          <w:color w:val="000080"/>
          <w:sz w:val="27"/>
          <w:szCs w:val="27"/>
          <w:lang w:eastAsia="ru-RU"/>
        </w:rPr>
        <w:t>а) бы рад(а)…</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надеюсь, что…</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увере</w:t>
      </w:r>
      <w:proofErr w:type="gramStart"/>
      <w:r w:rsidRPr="003E7654">
        <w:rPr>
          <w:rFonts w:ascii="Comic Sans MS" w:eastAsia="Times New Roman" w:hAnsi="Comic Sans MS" w:cs="Times New Roman"/>
          <w:b/>
          <w:bCs/>
          <w:color w:val="000080"/>
          <w:sz w:val="27"/>
          <w:szCs w:val="27"/>
          <w:lang w:eastAsia="ru-RU"/>
        </w:rPr>
        <w:t>н(</w:t>
      </w:r>
      <w:proofErr w:type="gramEnd"/>
      <w:r w:rsidRPr="003E7654">
        <w:rPr>
          <w:rFonts w:ascii="Comic Sans MS" w:eastAsia="Times New Roman" w:hAnsi="Comic Sans MS" w:cs="Times New Roman"/>
          <w:b/>
          <w:bCs/>
          <w:color w:val="000080"/>
          <w:sz w:val="27"/>
          <w:szCs w:val="27"/>
          <w:lang w:eastAsia="ru-RU"/>
        </w:rPr>
        <w:t>а), что…</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мечтаю…</w:t>
      </w:r>
    </w:p>
    <w:p w:rsidR="00773F62" w:rsidRPr="003E7654" w:rsidRDefault="00773F62" w:rsidP="00773F62">
      <w:pPr>
        <w:shd w:val="clear" w:color="auto" w:fill="FFFFFF"/>
        <w:spacing w:before="30" w:after="10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Я хочу…</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36"/>
          <w:szCs w:val="36"/>
          <w:lang w:eastAsia="ru-RU"/>
        </w:rPr>
        <w:t>2-ОЙ КОМПОНЕН</w:t>
      </w:r>
      <w:proofErr w:type="gramStart"/>
      <w:r w:rsidRPr="003E7654">
        <w:rPr>
          <w:rFonts w:ascii="Comic Sans MS" w:eastAsia="Times New Roman" w:hAnsi="Comic Sans MS" w:cs="Times New Roman"/>
          <w:b/>
          <w:bCs/>
          <w:color w:val="800000"/>
          <w:sz w:val="36"/>
          <w:szCs w:val="36"/>
          <w:lang w:eastAsia="ru-RU"/>
        </w:rPr>
        <w:t>Т-</w:t>
      </w:r>
      <w:proofErr w:type="gramEnd"/>
      <w:r w:rsidRPr="003E7654">
        <w:rPr>
          <w:rFonts w:ascii="Comic Sans MS" w:eastAsia="Times New Roman" w:hAnsi="Comic Sans MS" w:cs="Times New Roman"/>
          <w:b/>
          <w:bCs/>
          <w:color w:val="800000"/>
          <w:sz w:val="36"/>
          <w:szCs w:val="36"/>
          <w:lang w:eastAsia="ru-RU"/>
        </w:rPr>
        <w:t xml:space="preserve"> ВОЛЕВАЯ ГОТОВНОСТЬ</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У ребёнка должен быть сформирован комплекс </w:t>
      </w:r>
      <w:r w:rsidRPr="003E7654">
        <w:rPr>
          <w:rFonts w:ascii="Comic Sans MS" w:eastAsia="Times New Roman" w:hAnsi="Comic Sans MS" w:cs="Times New Roman"/>
          <w:b/>
          <w:bCs/>
          <w:color w:val="800000"/>
          <w:sz w:val="27"/>
          <w:szCs w:val="27"/>
          <w:lang w:eastAsia="ru-RU"/>
        </w:rPr>
        <w:t>волевых качеств</w:t>
      </w:r>
      <w:r w:rsidRPr="003E7654">
        <w:rPr>
          <w:rFonts w:ascii="Comic Sans MS" w:eastAsia="Times New Roman" w:hAnsi="Comic Sans MS" w:cs="Times New Roman"/>
          <w:b/>
          <w:bCs/>
          <w:color w:val="008000"/>
          <w:sz w:val="27"/>
          <w:szCs w:val="27"/>
          <w:lang w:eastAsia="ru-RU"/>
        </w:rPr>
        <w:t>, без наличия которых он не сможет длительное время выполнять задания учителя, не отвлекаясь на уроке, доводить дело до конца. Обратите внимание, может ли малыш </w:t>
      </w:r>
      <w:r w:rsidRPr="003E7654">
        <w:rPr>
          <w:rFonts w:ascii="Comic Sans MS" w:eastAsia="Times New Roman" w:hAnsi="Comic Sans MS" w:cs="Times New Roman"/>
          <w:b/>
          <w:bCs/>
          <w:color w:val="800000"/>
          <w:sz w:val="27"/>
          <w:szCs w:val="27"/>
          <w:lang w:eastAsia="ru-RU"/>
        </w:rPr>
        <w:t>сосредоточенно</w:t>
      </w:r>
      <w:r w:rsidRPr="003E7654">
        <w:rPr>
          <w:rFonts w:ascii="Comic Sans MS" w:eastAsia="Times New Roman" w:hAnsi="Comic Sans MS" w:cs="Times New Roman"/>
          <w:b/>
          <w:bCs/>
          <w:color w:val="008000"/>
          <w:sz w:val="27"/>
          <w:szCs w:val="27"/>
          <w:lang w:eastAsia="ru-RU"/>
        </w:rPr>
        <w:t> заниматься каким-либо делом (рисовать, лепить и т.д.).</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Предлагаемые задания и упражнения будут способствовать развитию и совершенствованию у ребёнка всех звеньев системы произвольной саморегуляции. Наиболее эффективно в этом смысле </w:t>
      </w:r>
      <w:r w:rsidRPr="003E7654">
        <w:rPr>
          <w:rFonts w:ascii="Comic Sans MS" w:eastAsia="Times New Roman" w:hAnsi="Comic Sans MS" w:cs="Times New Roman"/>
          <w:b/>
          <w:bCs/>
          <w:color w:val="800000"/>
          <w:sz w:val="27"/>
          <w:szCs w:val="27"/>
          <w:lang w:eastAsia="ru-RU"/>
        </w:rPr>
        <w:t>конструирование.</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Начать лучше с </w:t>
      </w:r>
      <w:r w:rsidRPr="003E7654">
        <w:rPr>
          <w:rFonts w:ascii="Comic Sans MS" w:eastAsia="Times New Roman" w:hAnsi="Comic Sans MS" w:cs="Times New Roman"/>
          <w:b/>
          <w:bCs/>
          <w:color w:val="800000"/>
          <w:sz w:val="27"/>
          <w:szCs w:val="27"/>
          <w:lang w:eastAsia="ru-RU"/>
        </w:rPr>
        <w:t>обучения работе по образцу.</w:t>
      </w:r>
      <w:r w:rsidRPr="003E7654">
        <w:rPr>
          <w:rFonts w:ascii="Comic Sans MS" w:eastAsia="Times New Roman" w:hAnsi="Comic Sans MS" w:cs="Times New Roman"/>
          <w:b/>
          <w:bCs/>
          <w:color w:val="008000"/>
          <w:sz w:val="27"/>
          <w:szCs w:val="27"/>
          <w:lang w:eastAsia="ru-RU"/>
        </w:rPr>
        <w:t> В нашем примере это будет реальный образец уже построенного дома, который ребёнок должен воспроизвести из деталей. Их должно быть больше, чем нужно для конструирования, чтобы малыш научился производить правильный выбор блоков, соотнеся их по форме, цвету, размеру.</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 xml:space="preserve">Предложите ребёнку внимательно рассмотреть, изучить тот дом, который ему надлежит собрать самостоятельно. Наблюдайте за </w:t>
      </w:r>
      <w:r w:rsidRPr="003E7654">
        <w:rPr>
          <w:rFonts w:ascii="Comic Sans MS" w:eastAsia="Times New Roman" w:hAnsi="Comic Sans MS" w:cs="Times New Roman"/>
          <w:b/>
          <w:bCs/>
          <w:color w:val="008000"/>
          <w:sz w:val="27"/>
          <w:szCs w:val="27"/>
          <w:lang w:eastAsia="ru-RU"/>
        </w:rPr>
        <w:lastRenderedPageBreak/>
        <w:t>характером и последовательностью строительства, при этом обратите внимание на следующие моменты:</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1.</w:t>
      </w:r>
      <w:r w:rsidRPr="003E7654">
        <w:rPr>
          <w:rFonts w:ascii="Comic Sans MS" w:eastAsia="Times New Roman" w:hAnsi="Comic Sans MS" w:cs="Times New Roman"/>
          <w:b/>
          <w:bCs/>
          <w:color w:val="008000"/>
          <w:sz w:val="27"/>
          <w:szCs w:val="27"/>
          <w:lang w:eastAsia="ru-RU"/>
        </w:rPr>
        <w:t> Ребёнок должен строить дом </w:t>
      </w:r>
      <w:r w:rsidRPr="003E7654">
        <w:rPr>
          <w:rFonts w:ascii="Comic Sans MS" w:eastAsia="Times New Roman" w:hAnsi="Comic Sans MS" w:cs="Times New Roman"/>
          <w:b/>
          <w:bCs/>
          <w:color w:val="800000"/>
          <w:sz w:val="27"/>
          <w:szCs w:val="27"/>
          <w:lang w:eastAsia="ru-RU"/>
        </w:rPr>
        <w:t>в строгом соответствии с предложенным образцом</w:t>
      </w:r>
      <w:r w:rsidRPr="003E7654">
        <w:rPr>
          <w:rFonts w:ascii="Comic Sans MS" w:eastAsia="Times New Roman" w:hAnsi="Comic Sans MS" w:cs="Times New Roman"/>
          <w:b/>
          <w:bCs/>
          <w:color w:val="008000"/>
          <w:sz w:val="27"/>
          <w:szCs w:val="27"/>
          <w:lang w:eastAsia="ru-RU"/>
        </w:rPr>
        <w:t> – это означает, что он должен удерживать заданную вами цель.</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Pr>
          <w:rFonts w:ascii="Comic Sans MS" w:eastAsia="Times New Roman" w:hAnsi="Comic Sans MS" w:cs="Times New Roman"/>
          <w:b/>
          <w:bCs/>
          <w:color w:val="008000"/>
          <w:sz w:val="27"/>
          <w:szCs w:val="27"/>
          <w:lang w:eastAsia="ru-RU"/>
        </w:rPr>
        <w:t xml:space="preserve">Для </w:t>
      </w:r>
      <w:r w:rsidRPr="003E7654">
        <w:rPr>
          <w:rFonts w:ascii="Comic Sans MS" w:eastAsia="Times New Roman" w:hAnsi="Comic Sans MS" w:cs="Times New Roman"/>
          <w:b/>
          <w:bCs/>
          <w:color w:val="008000"/>
          <w:sz w:val="27"/>
          <w:szCs w:val="27"/>
          <w:lang w:eastAsia="ru-RU"/>
        </w:rPr>
        <w:t>этого ему необходимо соблюдать определённую последовательность сборки, т.е. иметь чёткую программу исполнительских действий (алгоритм).</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2.</w:t>
      </w:r>
      <w:r w:rsidRPr="003E7654">
        <w:rPr>
          <w:rFonts w:ascii="Comic Sans MS" w:eastAsia="Times New Roman" w:hAnsi="Comic Sans MS" w:cs="Times New Roman"/>
          <w:b/>
          <w:bCs/>
          <w:color w:val="008000"/>
          <w:sz w:val="27"/>
          <w:szCs w:val="27"/>
          <w:lang w:eastAsia="ru-RU"/>
        </w:rPr>
        <w:t> Осуществление программы возможно лишь в том случае, если маленький строитель сумел правильно выделить </w:t>
      </w:r>
      <w:r w:rsidRPr="003E7654">
        <w:rPr>
          <w:rFonts w:ascii="Comic Sans MS" w:eastAsia="Times New Roman" w:hAnsi="Comic Sans MS" w:cs="Times New Roman"/>
          <w:b/>
          <w:bCs/>
          <w:color w:val="800000"/>
          <w:sz w:val="27"/>
          <w:szCs w:val="27"/>
          <w:lang w:eastAsia="ru-RU"/>
        </w:rPr>
        <w:t>условия деятельности: размер, цвет и форму блоков конструкции.</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3.</w:t>
      </w:r>
      <w:r w:rsidRPr="003E7654">
        <w:rPr>
          <w:rFonts w:ascii="Comic Sans MS" w:eastAsia="Times New Roman" w:hAnsi="Comic Sans MS" w:cs="Times New Roman"/>
          <w:b/>
          <w:bCs/>
          <w:color w:val="008000"/>
          <w:sz w:val="27"/>
          <w:szCs w:val="27"/>
          <w:lang w:eastAsia="ru-RU"/>
        </w:rPr>
        <w:t> Но и это ещё не залог правильной сборки. В процессе работы он должен корректировать свои действия, т.е. постоянно </w:t>
      </w:r>
      <w:r w:rsidRPr="003E7654">
        <w:rPr>
          <w:rFonts w:ascii="Comic Sans MS" w:eastAsia="Times New Roman" w:hAnsi="Comic Sans MS" w:cs="Times New Roman"/>
          <w:b/>
          <w:bCs/>
          <w:color w:val="800000"/>
          <w:sz w:val="27"/>
          <w:szCs w:val="27"/>
          <w:lang w:eastAsia="ru-RU"/>
        </w:rPr>
        <w:t>сверять полученные результаты с эталоном.</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4.</w:t>
      </w:r>
      <w:r w:rsidRPr="003E7654">
        <w:rPr>
          <w:rFonts w:ascii="Comic Sans MS" w:eastAsia="Times New Roman" w:hAnsi="Comic Sans MS" w:cs="Times New Roman"/>
          <w:b/>
          <w:bCs/>
          <w:color w:val="008000"/>
          <w:sz w:val="27"/>
          <w:szCs w:val="27"/>
          <w:lang w:eastAsia="ru-RU"/>
        </w:rPr>
        <w:t> По окончании сборки попросите ребёнка проверить, насколько точно его конструкция соответствует образцу. Если вы заметили, что малыш допускал ошибки на каком-то этапе сборки, </w:t>
      </w:r>
      <w:r w:rsidRPr="003E7654">
        <w:rPr>
          <w:rFonts w:ascii="Comic Sans MS" w:eastAsia="Times New Roman" w:hAnsi="Comic Sans MS" w:cs="Times New Roman"/>
          <w:b/>
          <w:bCs/>
          <w:color w:val="800000"/>
          <w:sz w:val="27"/>
          <w:szCs w:val="27"/>
          <w:lang w:eastAsia="ru-RU"/>
        </w:rPr>
        <w:t>проанализируйте вместе с ним их причины.</w:t>
      </w:r>
      <w:r w:rsidRPr="003E7654">
        <w:rPr>
          <w:rFonts w:ascii="Comic Sans MS" w:eastAsia="Times New Roman" w:hAnsi="Comic Sans MS" w:cs="Times New Roman"/>
          <w:b/>
          <w:bCs/>
          <w:color w:val="008000"/>
          <w:sz w:val="27"/>
          <w:szCs w:val="27"/>
          <w:lang w:eastAsia="ru-RU"/>
        </w:rPr>
        <w:t> Попросите ребёнка внести необходимые исправления.</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Одним из распространённых упражнений по развитию произвольности, максимально приближённых к условиям учебной деятельности является </w:t>
      </w:r>
      <w:r w:rsidRPr="003E7654">
        <w:rPr>
          <w:rFonts w:ascii="Comic Sans MS" w:eastAsia="Times New Roman" w:hAnsi="Comic Sans MS" w:cs="Times New Roman"/>
          <w:b/>
          <w:bCs/>
          <w:color w:val="800000"/>
          <w:sz w:val="27"/>
          <w:szCs w:val="27"/>
          <w:lang w:eastAsia="ru-RU"/>
        </w:rPr>
        <w:t>«Графический диктант».</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Ребёнку даётся образец геометрического рисунка, выполненный на листе бумаги в клетку (на отдельной карточке) или на расчерченной доске: он должен воспроизвести предложенный образец и самостоятельно продолжить точно такой же рисунок. Аналогичная работа предлагается для выполнения на слух, когда взрослый диктует последовательность действий с указанием числа клеточек и их направления (вправо- влево, вверх-вниз).</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both"/>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 xml:space="preserve">Ребёнок, поступая в 1-й класс, как правило, приходит в незнакомый коллектив. Ему придётся наряду с освоением новой </w:t>
      </w:r>
      <w:r w:rsidRPr="003E7654">
        <w:rPr>
          <w:rFonts w:ascii="Comic Sans MS" w:eastAsia="Times New Roman" w:hAnsi="Comic Sans MS" w:cs="Times New Roman"/>
          <w:b/>
          <w:bCs/>
          <w:color w:val="008000"/>
          <w:sz w:val="27"/>
          <w:szCs w:val="27"/>
          <w:lang w:eastAsia="ru-RU"/>
        </w:rPr>
        <w:lastRenderedPageBreak/>
        <w:t>для него роли ученика определиться в системе взаимоотношений детей класса, найти своё место в нём. Здесь зачастую скрываются подводные камни, мешающие первокласснику быстро адаптироваться к школе. Качества, от которых зависит умение 7-летнего человека вступать во взаимоотношения со сверстниками, относятся к 3-му компоненту готовности к школе:</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36"/>
          <w:szCs w:val="36"/>
          <w:lang w:eastAsia="ru-RU"/>
        </w:rPr>
        <w:t>3-ИЙ КОМПОНЕНТ - СОЦИАЛЬНО-ПСИХОЛОГИЧЕСКАЯ ГОТОВНОСТЬ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На развитие этого компонента направлено упражнение: </w:t>
      </w:r>
      <w:r w:rsidRPr="003E7654">
        <w:rPr>
          <w:rFonts w:ascii="Comic Sans MS" w:eastAsia="Times New Roman" w:hAnsi="Comic Sans MS" w:cs="Times New Roman"/>
          <w:b/>
          <w:bCs/>
          <w:color w:val="800000"/>
          <w:sz w:val="27"/>
          <w:szCs w:val="27"/>
          <w:lang w:eastAsia="ru-RU"/>
        </w:rPr>
        <w:t>«Найди своё место». </w:t>
      </w:r>
      <w:r w:rsidRPr="003E7654">
        <w:rPr>
          <w:rFonts w:ascii="Comic Sans MS" w:eastAsia="Times New Roman" w:hAnsi="Comic Sans MS" w:cs="Times New Roman"/>
          <w:b/>
          <w:bCs/>
          <w:color w:val="008000"/>
          <w:sz w:val="27"/>
          <w:szCs w:val="27"/>
          <w:lang w:eastAsia="ru-RU"/>
        </w:rPr>
        <w:t>Поиск своего места в группе сверстнико</w:t>
      </w:r>
      <w:proofErr w:type="gramStart"/>
      <w:r w:rsidRPr="003E7654">
        <w:rPr>
          <w:rFonts w:ascii="Comic Sans MS" w:eastAsia="Times New Roman" w:hAnsi="Comic Sans MS" w:cs="Times New Roman"/>
          <w:b/>
          <w:bCs/>
          <w:color w:val="008000"/>
          <w:sz w:val="27"/>
          <w:szCs w:val="27"/>
          <w:lang w:eastAsia="ru-RU"/>
        </w:rPr>
        <w:t>в-</w:t>
      </w:r>
      <w:proofErr w:type="gramEnd"/>
      <w:r w:rsidRPr="003E7654">
        <w:rPr>
          <w:rFonts w:ascii="Comic Sans MS" w:eastAsia="Times New Roman" w:hAnsi="Comic Sans MS" w:cs="Times New Roman"/>
          <w:b/>
          <w:bCs/>
          <w:color w:val="008000"/>
          <w:sz w:val="27"/>
          <w:szCs w:val="27"/>
          <w:lang w:eastAsia="ru-RU"/>
        </w:rPr>
        <w:t xml:space="preserve"> едва ли не </w:t>
      </w:r>
      <w:r w:rsidRPr="003E7654">
        <w:rPr>
          <w:rFonts w:ascii="Comic Sans MS" w:eastAsia="Times New Roman" w:hAnsi="Comic Sans MS" w:cs="Times New Roman"/>
          <w:b/>
          <w:bCs/>
          <w:color w:val="800000"/>
          <w:sz w:val="27"/>
          <w:szCs w:val="27"/>
          <w:lang w:eastAsia="ru-RU"/>
        </w:rPr>
        <w:t>самое важное</w:t>
      </w:r>
      <w:r w:rsidRPr="003E7654">
        <w:rPr>
          <w:rFonts w:ascii="Comic Sans MS" w:eastAsia="Times New Roman" w:hAnsi="Comic Sans MS" w:cs="Times New Roman"/>
          <w:b/>
          <w:bCs/>
          <w:color w:val="008000"/>
          <w:sz w:val="27"/>
          <w:szCs w:val="27"/>
          <w:lang w:eastAsia="ru-RU"/>
        </w:rPr>
        <w:t> для школьника занятие. Мы предлагаем игровой, шуточный тренинг такого поиска, из которого взрослый может вынести мораль: всем есть место в этом классе, </w:t>
      </w:r>
      <w:r w:rsidRPr="003E7654">
        <w:rPr>
          <w:rFonts w:ascii="Comic Sans MS" w:eastAsia="Times New Roman" w:hAnsi="Comic Sans MS" w:cs="Times New Roman"/>
          <w:b/>
          <w:bCs/>
          <w:color w:val="800000"/>
          <w:sz w:val="27"/>
          <w:szCs w:val="27"/>
          <w:lang w:eastAsia="ru-RU"/>
        </w:rPr>
        <w:t>каждый может его найти,</w:t>
      </w:r>
      <w:r w:rsidRPr="003E7654">
        <w:rPr>
          <w:rFonts w:ascii="Comic Sans MS" w:eastAsia="Times New Roman" w:hAnsi="Comic Sans MS" w:cs="Times New Roman"/>
          <w:b/>
          <w:bCs/>
          <w:color w:val="008000"/>
          <w:sz w:val="27"/>
          <w:szCs w:val="27"/>
          <w:lang w:eastAsia="ru-RU"/>
        </w:rPr>
        <w:t> но никто не в состоянии сделать это </w:t>
      </w:r>
      <w:r w:rsidRPr="003E7654">
        <w:rPr>
          <w:rFonts w:ascii="Comic Sans MS" w:eastAsia="Times New Roman" w:hAnsi="Comic Sans MS" w:cs="Times New Roman"/>
          <w:b/>
          <w:bCs/>
          <w:color w:val="800000"/>
          <w:sz w:val="27"/>
          <w:szCs w:val="27"/>
          <w:lang w:eastAsia="ru-RU"/>
        </w:rPr>
        <w:t>без помощи других детей.</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В начале игры нужно как следует «перемешаться». Дети свободно передвигаются по небольшому пространству, очерченному ведущим. Каждый старается поприветствовать как можно большее количество ребят. Знак приветствия можно выбрать любой- лёгкое похлопывание, поглаживание по голове, прикосновение друг к другу ладонями правой руки</w:t>
      </w:r>
      <w:proofErr w:type="gramStart"/>
      <w:r w:rsidRPr="003E7654">
        <w:rPr>
          <w:rFonts w:ascii="Comic Sans MS" w:eastAsia="Times New Roman" w:hAnsi="Comic Sans MS" w:cs="Times New Roman"/>
          <w:b/>
          <w:bCs/>
          <w:color w:val="008000"/>
          <w:sz w:val="27"/>
          <w:szCs w:val="27"/>
          <w:lang w:eastAsia="ru-RU"/>
        </w:rPr>
        <w:t>… Д</w:t>
      </w:r>
      <w:proofErr w:type="gramEnd"/>
      <w:r w:rsidRPr="003E7654">
        <w:rPr>
          <w:rFonts w:ascii="Comic Sans MS" w:eastAsia="Times New Roman" w:hAnsi="Comic Sans MS" w:cs="Times New Roman"/>
          <w:b/>
          <w:bCs/>
          <w:color w:val="008000"/>
          <w:sz w:val="27"/>
          <w:szCs w:val="27"/>
          <w:lang w:eastAsia="ru-RU"/>
        </w:rPr>
        <w:t>ля дальнейшей игры важно, чтобы знак приветствия был тактильным. По сигналу ведущего все останавливаются и закрывают глаза. Варианты:</w:t>
      </w:r>
    </w:p>
    <w:p w:rsidR="00773F62" w:rsidRPr="003E7654" w:rsidRDefault="00773F62" w:rsidP="00773F62">
      <w:pPr>
        <w:numPr>
          <w:ilvl w:val="0"/>
          <w:numId w:val="12"/>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с закрытыми глазами, не произнося ни звука, выстроиться в шеренгу по росту;</w:t>
      </w:r>
    </w:p>
    <w:p w:rsidR="00773F62" w:rsidRPr="003E7654" w:rsidRDefault="00773F62" w:rsidP="00773F62">
      <w:pPr>
        <w:numPr>
          <w:ilvl w:val="0"/>
          <w:numId w:val="12"/>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выстроиться в алфавитном порядке.</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 xml:space="preserve">Очень </w:t>
      </w:r>
      <w:proofErr w:type="gramStart"/>
      <w:r w:rsidRPr="003E7654">
        <w:rPr>
          <w:rFonts w:ascii="Comic Sans MS" w:eastAsia="Times New Roman" w:hAnsi="Comic Sans MS" w:cs="Times New Roman"/>
          <w:b/>
          <w:bCs/>
          <w:color w:val="008000"/>
          <w:sz w:val="27"/>
          <w:szCs w:val="27"/>
          <w:lang w:eastAsia="ru-RU"/>
        </w:rPr>
        <w:t>важен</w:t>
      </w:r>
      <w:proofErr w:type="gramEnd"/>
      <w:r w:rsidRPr="003E7654">
        <w:rPr>
          <w:rFonts w:ascii="Comic Sans MS" w:eastAsia="Times New Roman" w:hAnsi="Comic Sans MS" w:cs="Times New Roman"/>
          <w:b/>
          <w:bCs/>
          <w:color w:val="008000"/>
          <w:sz w:val="27"/>
          <w:szCs w:val="27"/>
          <w:lang w:eastAsia="ru-RU"/>
        </w:rPr>
        <w:t> для успешного обучения в школе:</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36"/>
          <w:szCs w:val="36"/>
          <w:lang w:eastAsia="ru-RU"/>
        </w:rPr>
        <w:t>4-ЫЙ КОМПОНЕНТ - УМСТВЕННАЯ ГОТОВНОСТЬ</w:t>
      </w:r>
    </w:p>
    <w:p w:rsidR="00773F62" w:rsidRPr="003E7654" w:rsidRDefault="00773F62" w:rsidP="00773F62">
      <w:pPr>
        <w:numPr>
          <w:ilvl w:val="0"/>
          <w:numId w:val="13"/>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развитие восприятия;</w:t>
      </w:r>
    </w:p>
    <w:p w:rsidR="00773F62" w:rsidRPr="003E7654" w:rsidRDefault="00773F62" w:rsidP="00773F62">
      <w:pPr>
        <w:numPr>
          <w:ilvl w:val="0"/>
          <w:numId w:val="13"/>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развитие наблюдательности;</w:t>
      </w:r>
    </w:p>
    <w:p w:rsidR="00773F62" w:rsidRPr="003E7654" w:rsidRDefault="00773F62" w:rsidP="00773F62">
      <w:pPr>
        <w:numPr>
          <w:ilvl w:val="0"/>
          <w:numId w:val="13"/>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lastRenderedPageBreak/>
        <w:t>развитие внимания, памяти, мышления;</w:t>
      </w:r>
    </w:p>
    <w:p w:rsidR="00773F62" w:rsidRPr="003E7654" w:rsidRDefault="00773F62" w:rsidP="00773F62">
      <w:pPr>
        <w:numPr>
          <w:ilvl w:val="0"/>
          <w:numId w:val="13"/>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сформированность представлений о пространстве и времени, о животном и растительном мире, об общественных явлениях.</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27"/>
          <w:szCs w:val="27"/>
          <w:lang w:eastAsia="ru-RU"/>
        </w:rPr>
        <w:t>Ребёнок должен знать:</w:t>
      </w:r>
    </w:p>
    <w:p w:rsidR="00773F62" w:rsidRPr="003E7654" w:rsidRDefault="00773F62" w:rsidP="00773F62">
      <w:pPr>
        <w:numPr>
          <w:ilvl w:val="0"/>
          <w:numId w:val="14"/>
        </w:numPr>
        <w:shd w:val="clear" w:color="auto" w:fill="FFFFFF"/>
        <w:spacing w:after="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что такое: «слева», «справа», «вверху», «внизу», различать вчера, сегодня, завтра;</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 xml:space="preserve">уметь описать </w:t>
      </w:r>
      <w:proofErr w:type="gramStart"/>
      <w:r w:rsidRPr="003E7654">
        <w:rPr>
          <w:rFonts w:ascii="Comic Sans MS" w:eastAsia="Times New Roman" w:hAnsi="Comic Sans MS" w:cs="Times New Roman"/>
          <w:b/>
          <w:bCs/>
          <w:color w:val="000080"/>
          <w:sz w:val="27"/>
          <w:szCs w:val="27"/>
          <w:lang w:eastAsia="ru-RU"/>
        </w:rPr>
        <w:t>предмет</w:t>
      </w:r>
      <w:proofErr w:type="gramEnd"/>
      <w:r w:rsidRPr="003E7654">
        <w:rPr>
          <w:rFonts w:ascii="Comic Sans MS" w:eastAsia="Times New Roman" w:hAnsi="Comic Sans MS" w:cs="Times New Roman"/>
          <w:b/>
          <w:bCs/>
          <w:color w:val="000080"/>
          <w:sz w:val="27"/>
          <w:szCs w:val="27"/>
          <w:lang w:eastAsia="ru-RU"/>
        </w:rPr>
        <w:t xml:space="preserve"> имеющий сложное строение: выделить детали, их форму, цвет;</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из 10 сказанных слов называть на память 8-9;</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по плану комнаты находить спрятанную игрушку;</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уметь классифицировать предметы по существенному признаку;</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уметь называть антонимы слов;</w:t>
      </w:r>
    </w:p>
    <w:p w:rsidR="00773F62" w:rsidRPr="003E7654" w:rsidRDefault="00773F62" w:rsidP="00773F62">
      <w:pPr>
        <w:numPr>
          <w:ilvl w:val="0"/>
          <w:numId w:val="14"/>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придумывать рассказ по серии картинок.</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shd w:val="clear" w:color="auto" w:fill="FFFFFF"/>
        <w:spacing w:before="30" w:after="30" w:line="240" w:lineRule="auto"/>
        <w:jc w:val="center"/>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800000"/>
          <w:sz w:val="36"/>
          <w:szCs w:val="36"/>
          <w:lang w:eastAsia="ru-RU"/>
        </w:rPr>
        <w:t>5-ЫЙ КОМПОНЕН</w:t>
      </w:r>
      <w:proofErr w:type="gramStart"/>
      <w:r w:rsidRPr="003E7654">
        <w:rPr>
          <w:rFonts w:ascii="Comic Sans MS" w:eastAsia="Times New Roman" w:hAnsi="Comic Sans MS" w:cs="Times New Roman"/>
          <w:b/>
          <w:bCs/>
          <w:color w:val="800000"/>
          <w:sz w:val="36"/>
          <w:szCs w:val="36"/>
          <w:lang w:eastAsia="ru-RU"/>
        </w:rPr>
        <w:t>Т-</w:t>
      </w:r>
      <w:proofErr w:type="gramEnd"/>
      <w:r w:rsidRPr="003E7654">
        <w:rPr>
          <w:rFonts w:ascii="Comic Sans MS" w:eastAsia="Times New Roman" w:hAnsi="Comic Sans MS" w:cs="Times New Roman"/>
          <w:b/>
          <w:bCs/>
          <w:color w:val="800000"/>
          <w:sz w:val="36"/>
          <w:szCs w:val="36"/>
          <w:lang w:eastAsia="ru-RU"/>
        </w:rPr>
        <w:t xml:space="preserve"> УМЕНИЕ УЧИТЬСЯ</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Verdana" w:eastAsia="Times New Roman" w:hAnsi="Verdana" w:cs="Times New Roman"/>
          <w:color w:val="000000"/>
          <w:sz w:val="20"/>
          <w:szCs w:val="20"/>
          <w:lang w:eastAsia="ru-RU"/>
        </w:rPr>
        <w:t> </w:t>
      </w:r>
    </w:p>
    <w:p w:rsidR="00773F62" w:rsidRPr="003E7654" w:rsidRDefault="00773F62" w:rsidP="00773F6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умение слушать и слышать взрослого;</w:t>
      </w:r>
    </w:p>
    <w:p w:rsidR="00773F62" w:rsidRPr="003E7654" w:rsidRDefault="00773F62" w:rsidP="00773F6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подчиняться его указаниям;</w:t>
      </w:r>
    </w:p>
    <w:p w:rsidR="00773F62" w:rsidRPr="003E7654" w:rsidRDefault="00773F62" w:rsidP="00773F62">
      <w:pPr>
        <w:numPr>
          <w:ilvl w:val="0"/>
          <w:numId w:val="15"/>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планировать свою деятельность, контролировать и оценивать её.</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 xml:space="preserve">Ребёнок может планировать свою </w:t>
      </w:r>
      <w:proofErr w:type="gramStart"/>
      <w:r w:rsidRPr="003E7654">
        <w:rPr>
          <w:rFonts w:ascii="Comic Sans MS" w:eastAsia="Times New Roman" w:hAnsi="Comic Sans MS" w:cs="Times New Roman"/>
          <w:b/>
          <w:bCs/>
          <w:color w:val="008000"/>
          <w:sz w:val="27"/>
          <w:szCs w:val="27"/>
          <w:lang w:eastAsia="ru-RU"/>
        </w:rPr>
        <w:t>деятельность</w:t>
      </w:r>
      <w:proofErr w:type="gramEnd"/>
      <w:r w:rsidRPr="003E7654">
        <w:rPr>
          <w:rFonts w:ascii="Comic Sans MS" w:eastAsia="Times New Roman" w:hAnsi="Comic Sans MS" w:cs="Times New Roman"/>
          <w:b/>
          <w:bCs/>
          <w:color w:val="008000"/>
          <w:sz w:val="27"/>
          <w:szCs w:val="27"/>
          <w:lang w:eastAsia="ru-RU"/>
        </w:rPr>
        <w:t xml:space="preserve"> если он в любой ситуации может ответить на вопросы:</w:t>
      </w:r>
    </w:p>
    <w:p w:rsidR="00773F62" w:rsidRPr="003E7654" w:rsidRDefault="00773F62" w:rsidP="00773F62">
      <w:pPr>
        <w:shd w:val="clear" w:color="auto" w:fill="FFFFFF"/>
        <w:spacing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Что ты будешь делать?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Как ты будешь делать?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Какие предметы тебе понадобятся?</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Как ты сделал - хорошо или плохо?</w:t>
      </w:r>
    </w:p>
    <w:p w:rsidR="00773F62" w:rsidRPr="003E7654" w:rsidRDefault="00773F62" w:rsidP="00773F62">
      <w:pPr>
        <w:shd w:val="clear" w:color="auto" w:fill="FFFFFF"/>
        <w:spacing w:before="30" w:after="10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0080"/>
          <w:sz w:val="27"/>
          <w:szCs w:val="27"/>
          <w:lang w:eastAsia="ru-RU"/>
        </w:rPr>
        <w:t>Что у тебя получилось хорошо, а что не очень?</w:t>
      </w:r>
    </w:p>
    <w:p w:rsidR="00773F62" w:rsidRPr="003E7654" w:rsidRDefault="00773F62" w:rsidP="00773F62">
      <w:pPr>
        <w:shd w:val="clear" w:color="auto" w:fill="FFFFFF"/>
        <w:spacing w:before="30" w:after="30" w:line="240" w:lineRule="auto"/>
        <w:rPr>
          <w:rFonts w:ascii="Verdana" w:eastAsia="Times New Roman" w:hAnsi="Verdana" w:cs="Times New Roman"/>
          <w:color w:val="000000"/>
          <w:sz w:val="20"/>
          <w:szCs w:val="20"/>
          <w:lang w:eastAsia="ru-RU"/>
        </w:rPr>
      </w:pPr>
      <w:r w:rsidRPr="003E7654">
        <w:rPr>
          <w:rFonts w:ascii="Comic Sans MS" w:eastAsia="Times New Roman" w:hAnsi="Comic Sans MS" w:cs="Times New Roman"/>
          <w:b/>
          <w:bCs/>
          <w:color w:val="008000"/>
          <w:sz w:val="27"/>
          <w:szCs w:val="27"/>
          <w:lang w:eastAsia="ru-RU"/>
        </w:rPr>
        <w:t>Из всего сказанного следует, что готовность к школе оценивается совсем </w:t>
      </w:r>
      <w:r w:rsidRPr="003E7654">
        <w:rPr>
          <w:rFonts w:ascii="Comic Sans MS" w:eastAsia="Times New Roman" w:hAnsi="Comic Sans MS" w:cs="Times New Roman"/>
          <w:b/>
          <w:bCs/>
          <w:color w:val="800000"/>
          <w:sz w:val="27"/>
          <w:szCs w:val="27"/>
          <w:lang w:eastAsia="ru-RU"/>
        </w:rPr>
        <w:t>не по тому, умеет ребёнок читать и писать или нет.</w:t>
      </w:r>
      <w:r w:rsidRPr="003E7654">
        <w:rPr>
          <w:rFonts w:ascii="Comic Sans MS" w:eastAsia="Times New Roman" w:hAnsi="Comic Sans MS" w:cs="Times New Roman"/>
          <w:b/>
          <w:bCs/>
          <w:color w:val="008000"/>
          <w:sz w:val="27"/>
          <w:szCs w:val="27"/>
          <w:lang w:eastAsia="ru-RU"/>
        </w:rPr>
        <w:t xml:space="preserve"> Существуют простые и доступные способы определения психологической готовности к школе, которыми могут воспользоваться </w:t>
      </w:r>
      <w:proofErr w:type="gramStart"/>
      <w:r w:rsidRPr="003E7654">
        <w:rPr>
          <w:rFonts w:ascii="Comic Sans MS" w:eastAsia="Times New Roman" w:hAnsi="Comic Sans MS" w:cs="Times New Roman"/>
          <w:b/>
          <w:bCs/>
          <w:color w:val="008000"/>
          <w:sz w:val="27"/>
          <w:szCs w:val="27"/>
          <w:lang w:eastAsia="ru-RU"/>
        </w:rPr>
        <w:t>взрослые</w:t>
      </w:r>
      <w:proofErr w:type="gramEnd"/>
      <w:r w:rsidRPr="003E7654">
        <w:rPr>
          <w:rFonts w:ascii="Comic Sans MS" w:eastAsia="Times New Roman" w:hAnsi="Comic Sans MS" w:cs="Times New Roman"/>
          <w:b/>
          <w:bCs/>
          <w:color w:val="008000"/>
          <w:sz w:val="27"/>
          <w:szCs w:val="27"/>
          <w:lang w:eastAsia="ru-RU"/>
        </w:rPr>
        <w:t xml:space="preserve"> чтобы подготовить ребёнка к школьному обучению.</w:t>
      </w:r>
    </w:p>
    <w:sectPr w:rsidR="00773F62" w:rsidRPr="003E7654" w:rsidSect="00723B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D05"/>
    <w:multiLevelType w:val="multilevel"/>
    <w:tmpl w:val="D6A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F7E5E"/>
    <w:multiLevelType w:val="multilevel"/>
    <w:tmpl w:val="7AE8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91166"/>
    <w:multiLevelType w:val="multilevel"/>
    <w:tmpl w:val="36B6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156888"/>
    <w:multiLevelType w:val="multilevel"/>
    <w:tmpl w:val="DA5C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9489F"/>
    <w:multiLevelType w:val="multilevel"/>
    <w:tmpl w:val="7C9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362C2"/>
    <w:multiLevelType w:val="multilevel"/>
    <w:tmpl w:val="EE18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77501"/>
    <w:multiLevelType w:val="multilevel"/>
    <w:tmpl w:val="FF98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95E30"/>
    <w:multiLevelType w:val="multilevel"/>
    <w:tmpl w:val="439C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D45EF"/>
    <w:multiLevelType w:val="multilevel"/>
    <w:tmpl w:val="2CB8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FA6442"/>
    <w:multiLevelType w:val="multilevel"/>
    <w:tmpl w:val="E64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1075EC"/>
    <w:multiLevelType w:val="multilevel"/>
    <w:tmpl w:val="3DD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F138BC"/>
    <w:multiLevelType w:val="multilevel"/>
    <w:tmpl w:val="9494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083B9C"/>
    <w:multiLevelType w:val="multilevel"/>
    <w:tmpl w:val="3A08B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BF11D3"/>
    <w:multiLevelType w:val="multilevel"/>
    <w:tmpl w:val="1EC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EE118A"/>
    <w:multiLevelType w:val="multilevel"/>
    <w:tmpl w:val="12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4"/>
  </w:num>
  <w:num w:numId="4">
    <w:abstractNumId w:val="7"/>
  </w:num>
  <w:num w:numId="5">
    <w:abstractNumId w:val="13"/>
  </w:num>
  <w:num w:numId="6">
    <w:abstractNumId w:val="6"/>
  </w:num>
  <w:num w:numId="7">
    <w:abstractNumId w:val="5"/>
  </w:num>
  <w:num w:numId="8">
    <w:abstractNumId w:val="8"/>
  </w:num>
  <w:num w:numId="9">
    <w:abstractNumId w:val="1"/>
  </w:num>
  <w:num w:numId="10">
    <w:abstractNumId w:val="12"/>
  </w:num>
  <w:num w:numId="11">
    <w:abstractNumId w:val="10"/>
  </w:num>
  <w:num w:numId="12">
    <w:abstractNumId w:val="3"/>
  </w:num>
  <w:num w:numId="13">
    <w:abstractNumId w:val="9"/>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49A6"/>
    <w:rsid w:val="00013102"/>
    <w:rsid w:val="000849A6"/>
    <w:rsid w:val="00096FFC"/>
    <w:rsid w:val="00116758"/>
    <w:rsid w:val="003F49A7"/>
    <w:rsid w:val="00723B4E"/>
    <w:rsid w:val="00773F62"/>
    <w:rsid w:val="00785EC8"/>
    <w:rsid w:val="009D43EF"/>
    <w:rsid w:val="00D55F07"/>
    <w:rsid w:val="00D63ADE"/>
    <w:rsid w:val="00D80004"/>
    <w:rsid w:val="00F80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A6"/>
    <w:pPr>
      <w:spacing w:after="160" w:line="259" w:lineRule="auto"/>
    </w:pPr>
  </w:style>
  <w:style w:type="paragraph" w:styleId="2">
    <w:name w:val="heading 2"/>
    <w:basedOn w:val="a"/>
    <w:next w:val="a"/>
    <w:link w:val="20"/>
    <w:uiPriority w:val="9"/>
    <w:semiHidden/>
    <w:unhideWhenUsed/>
    <w:qFormat/>
    <w:rsid w:val="00096F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96F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96FF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96F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96FF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96FFC"/>
    <w:rPr>
      <w:rFonts w:ascii="Times New Roman" w:eastAsia="Times New Roman" w:hAnsi="Times New Roman" w:cs="Times New Roman"/>
      <w:b/>
      <w:bCs/>
      <w:sz w:val="24"/>
      <w:szCs w:val="24"/>
      <w:lang w:eastAsia="ru-RU"/>
    </w:rPr>
  </w:style>
  <w:style w:type="character" w:styleId="a3">
    <w:name w:val="Strong"/>
    <w:basedOn w:val="a0"/>
    <w:uiPriority w:val="22"/>
    <w:qFormat/>
    <w:rsid w:val="00096FFC"/>
    <w:rPr>
      <w:b/>
      <w:bCs/>
    </w:rPr>
  </w:style>
  <w:style w:type="character" w:styleId="a4">
    <w:name w:val="Emphasis"/>
    <w:basedOn w:val="a0"/>
    <w:uiPriority w:val="20"/>
    <w:qFormat/>
    <w:rsid w:val="00096FFC"/>
    <w:rPr>
      <w:i/>
      <w:iCs/>
    </w:rPr>
  </w:style>
  <w:style w:type="paragraph" w:styleId="a5">
    <w:name w:val="Balloon Text"/>
    <w:basedOn w:val="a"/>
    <w:link w:val="a6"/>
    <w:uiPriority w:val="99"/>
    <w:semiHidden/>
    <w:unhideWhenUsed/>
    <w:rsid w:val="000849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4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934</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dc:creator>
  <cp:lastModifiedBy>ret</cp:lastModifiedBy>
  <cp:revision>2</cp:revision>
  <dcterms:created xsi:type="dcterms:W3CDTF">2020-10-15T07:25:00Z</dcterms:created>
  <dcterms:modified xsi:type="dcterms:W3CDTF">2020-10-15T07:25:00Z</dcterms:modified>
</cp:coreProperties>
</file>